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2FE82" w14:textId="77777777" w:rsidR="005A6BC9" w:rsidRPr="00DB5523" w:rsidRDefault="00997F14" w:rsidP="005A6BC9">
      <w:pPr>
        <w:ind w:left="4248"/>
        <w:jc w:val="center"/>
        <w:rPr>
          <w:rFonts w:ascii="Corbel" w:hAnsi="Corbel"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5A6BC9" w:rsidRPr="00DB5523">
        <w:rPr>
          <w:rFonts w:ascii="Corbel" w:hAnsi="Corbel"/>
          <w:i/>
        </w:rPr>
        <w:t>Załącznik nr 1.5 do Zarządzenia Rektora UR nr 7/2023</w:t>
      </w:r>
    </w:p>
    <w:p w14:paraId="587A8004" w14:textId="77777777" w:rsidR="005A6BC9" w:rsidRPr="00DB5523" w:rsidRDefault="005A6BC9" w:rsidP="005A6BC9">
      <w:pPr>
        <w:jc w:val="center"/>
        <w:rPr>
          <w:rFonts w:ascii="Corbel" w:hAnsi="Corbel"/>
          <w:b/>
          <w:sz w:val="24"/>
        </w:rPr>
      </w:pPr>
      <w:r w:rsidRPr="00DB5523">
        <w:rPr>
          <w:rFonts w:ascii="Corbel" w:hAnsi="Corbel"/>
          <w:b/>
          <w:sz w:val="24"/>
        </w:rPr>
        <w:t>SYLABUS</w:t>
      </w:r>
    </w:p>
    <w:p w14:paraId="6E8DFB88" w14:textId="77777777" w:rsidR="005A6BC9" w:rsidRDefault="005A6BC9" w:rsidP="005A6BC9">
      <w:pPr>
        <w:spacing w:after="0"/>
        <w:jc w:val="center"/>
        <w:rPr>
          <w:rFonts w:ascii="Corbel" w:hAnsi="Corbel"/>
        </w:rPr>
      </w:pPr>
      <w:r w:rsidRPr="00DB5523">
        <w:rPr>
          <w:rFonts w:ascii="Corbel" w:hAnsi="Corbel"/>
        </w:rPr>
        <w:t>dotyczy cyklu kształcenia od 2023/2024 - 2024/2025</w:t>
      </w:r>
    </w:p>
    <w:p w14:paraId="57F787B1" w14:textId="77777777" w:rsidR="005A6BC9" w:rsidRPr="00DB5523" w:rsidRDefault="005A6BC9" w:rsidP="005A6BC9">
      <w:pPr>
        <w:spacing w:after="0"/>
        <w:ind w:left="1416" w:firstLine="708"/>
        <w:jc w:val="center"/>
        <w:rPr>
          <w:rFonts w:ascii="Corbel" w:hAnsi="Corbel"/>
        </w:rPr>
      </w:pPr>
      <w:r>
        <w:rPr>
          <w:rFonts w:ascii="Corbel" w:hAnsi="Corbel"/>
        </w:rPr>
        <w:t>(skrajne daty)</w:t>
      </w:r>
    </w:p>
    <w:p w14:paraId="3B363585" w14:textId="294A8B69" w:rsidR="00AB61FE" w:rsidRPr="00DB5523" w:rsidRDefault="00AB61FE" w:rsidP="005A6BC9">
      <w:pPr>
        <w:ind w:left="2832" w:firstLine="708"/>
        <w:rPr>
          <w:rFonts w:ascii="Corbel" w:hAnsi="Corbel"/>
        </w:rPr>
      </w:pPr>
      <w:bookmarkStart w:id="0" w:name="_GoBack"/>
      <w:bookmarkEnd w:id="0"/>
      <w:r w:rsidRPr="00DB5523">
        <w:rPr>
          <w:rFonts w:ascii="Corbel" w:hAnsi="Corbel"/>
        </w:rPr>
        <w:t>Rok akademicki 2024/2025</w:t>
      </w:r>
    </w:p>
    <w:p w14:paraId="6E538571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5B5CED6" w14:textId="77777777" w:rsidTr="0EEA6E99">
        <w:tc>
          <w:tcPr>
            <w:tcW w:w="2694" w:type="dxa"/>
            <w:vAlign w:val="center"/>
          </w:tcPr>
          <w:p w14:paraId="1533395D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92C5B41" w14:textId="097DBF9F" w:rsidR="0085747A" w:rsidRPr="009C54AE" w:rsidRDefault="082EB6E1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EEA6E99">
              <w:rPr>
                <w:rFonts w:ascii="Corbel" w:hAnsi="Corbel"/>
                <w:bCs/>
                <w:sz w:val="24"/>
                <w:szCs w:val="24"/>
              </w:rPr>
              <w:t>Kryminologia z elementami nauk policyjnych</w:t>
            </w:r>
          </w:p>
        </w:tc>
      </w:tr>
      <w:tr w:rsidR="0085747A" w:rsidRPr="009C54AE" w14:paraId="500CF928" w14:textId="77777777" w:rsidTr="0EEA6E99">
        <w:tc>
          <w:tcPr>
            <w:tcW w:w="2694" w:type="dxa"/>
            <w:vAlign w:val="center"/>
          </w:tcPr>
          <w:p w14:paraId="0ACCDC1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24D504" w14:textId="77777777" w:rsidR="0085747A" w:rsidRPr="009C54AE" w:rsidRDefault="006F03C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3C2">
              <w:rPr>
                <w:rFonts w:ascii="Corbel" w:hAnsi="Corbel"/>
                <w:b w:val="0"/>
                <w:sz w:val="24"/>
                <w:szCs w:val="24"/>
              </w:rPr>
              <w:t>A2SO36</w:t>
            </w:r>
          </w:p>
        </w:tc>
      </w:tr>
      <w:tr w:rsidR="0085747A" w:rsidRPr="009C54AE" w14:paraId="2F0986B8" w14:textId="77777777" w:rsidTr="0EEA6E99">
        <w:tc>
          <w:tcPr>
            <w:tcW w:w="2694" w:type="dxa"/>
            <w:vAlign w:val="center"/>
          </w:tcPr>
          <w:p w14:paraId="1CBF535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EDFCD6" w14:textId="5ADD45C2" w:rsidR="0085747A" w:rsidRPr="009C54AE" w:rsidRDefault="00D815D0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90EBF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242DAE" w:rsidRPr="75190EBF"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</w:tc>
      </w:tr>
      <w:tr w:rsidR="0085747A" w:rsidRPr="009C54AE" w14:paraId="3B15AC5C" w14:textId="77777777" w:rsidTr="0EEA6E99">
        <w:tc>
          <w:tcPr>
            <w:tcW w:w="2694" w:type="dxa"/>
            <w:vAlign w:val="center"/>
          </w:tcPr>
          <w:p w14:paraId="1B8206C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49DFA5" w14:textId="47798525" w:rsidR="0085747A" w:rsidRPr="009C54AE" w:rsidRDefault="62C69019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90EBF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D815D0" w:rsidRPr="75190EBF">
              <w:rPr>
                <w:rFonts w:ascii="Corbel" w:hAnsi="Corbel"/>
                <w:b w:val="0"/>
                <w:sz w:val="24"/>
                <w:szCs w:val="24"/>
              </w:rPr>
              <w:t>Pracownia Kryminologii i Kryminalistyki</w:t>
            </w:r>
          </w:p>
        </w:tc>
      </w:tr>
      <w:tr w:rsidR="0085747A" w:rsidRPr="009C54AE" w14:paraId="3817A7E7" w14:textId="77777777" w:rsidTr="0EEA6E99">
        <w:tc>
          <w:tcPr>
            <w:tcW w:w="2694" w:type="dxa"/>
            <w:vAlign w:val="center"/>
          </w:tcPr>
          <w:p w14:paraId="4982231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088B86B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8B16E69" w14:textId="77777777" w:rsidTr="0EEA6E99">
        <w:tc>
          <w:tcPr>
            <w:tcW w:w="2694" w:type="dxa"/>
            <w:vAlign w:val="center"/>
          </w:tcPr>
          <w:p w14:paraId="7E912A3F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20EB138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</w:t>
            </w:r>
            <w:r w:rsidR="00742E1B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4FA65DA8" w14:textId="77777777" w:rsidTr="0EEA6E99">
        <w:tc>
          <w:tcPr>
            <w:tcW w:w="2694" w:type="dxa"/>
            <w:vAlign w:val="center"/>
          </w:tcPr>
          <w:p w14:paraId="39E58D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66EB1C3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0A8A9487" w14:textId="77777777" w:rsidTr="0EEA6E99">
        <w:tc>
          <w:tcPr>
            <w:tcW w:w="2694" w:type="dxa"/>
            <w:vAlign w:val="center"/>
          </w:tcPr>
          <w:p w14:paraId="3C63CB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B7DF771" w14:textId="77777777" w:rsidR="0085747A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3057C13" w14:textId="77777777" w:rsidTr="0EEA6E99">
        <w:tc>
          <w:tcPr>
            <w:tcW w:w="2694" w:type="dxa"/>
            <w:vAlign w:val="center"/>
          </w:tcPr>
          <w:p w14:paraId="0170B6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C21429E" w14:textId="50745735" w:rsidR="0085747A" w:rsidRPr="009C54AE" w:rsidRDefault="00742E1B" w:rsidP="75190EB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5190EBF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5A46786C" w:rsidRPr="75190EBF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Pr="75190EBF">
              <w:rPr>
                <w:rFonts w:ascii="Corbel" w:hAnsi="Corbel"/>
                <w:b w:val="0"/>
                <w:sz w:val="24"/>
                <w:szCs w:val="24"/>
              </w:rPr>
              <w:t>III</w:t>
            </w:r>
          </w:p>
        </w:tc>
      </w:tr>
      <w:tr w:rsidR="0085747A" w:rsidRPr="009C54AE" w14:paraId="180B2C12" w14:textId="77777777" w:rsidTr="0EEA6E99">
        <w:tc>
          <w:tcPr>
            <w:tcW w:w="2694" w:type="dxa"/>
            <w:vAlign w:val="center"/>
          </w:tcPr>
          <w:p w14:paraId="0475873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D15088" w14:textId="77777777" w:rsidR="0085747A" w:rsidRPr="009C54AE" w:rsidRDefault="00742E1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7B78DABA" w14:textId="77777777" w:rsidTr="0EEA6E99">
        <w:tc>
          <w:tcPr>
            <w:tcW w:w="2694" w:type="dxa"/>
            <w:vAlign w:val="center"/>
          </w:tcPr>
          <w:p w14:paraId="7FA65B6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C0CA092" w14:textId="77777777" w:rsidR="00923D7D" w:rsidRPr="009C54AE" w:rsidRDefault="00D815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63C2D" w:rsidRPr="009C54AE" w14:paraId="1763A998" w14:textId="77777777" w:rsidTr="0EEA6E99">
        <w:tc>
          <w:tcPr>
            <w:tcW w:w="2694" w:type="dxa"/>
            <w:vAlign w:val="center"/>
          </w:tcPr>
          <w:p w14:paraId="666BFBAB" w14:textId="77777777" w:rsidR="00463C2D" w:rsidRPr="009C54AE" w:rsidRDefault="00463C2D" w:rsidP="00463C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A2B0C0" w14:textId="20674029" w:rsidR="00463C2D" w:rsidRPr="009C54AE" w:rsidRDefault="00463C2D" w:rsidP="00463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</w:t>
            </w:r>
          </w:p>
        </w:tc>
      </w:tr>
      <w:tr w:rsidR="00463C2D" w:rsidRPr="009C54AE" w14:paraId="7932B7E8" w14:textId="77777777" w:rsidTr="0EEA6E99">
        <w:tc>
          <w:tcPr>
            <w:tcW w:w="2694" w:type="dxa"/>
            <w:vAlign w:val="center"/>
          </w:tcPr>
          <w:p w14:paraId="656DD8A6" w14:textId="77777777" w:rsidR="00463C2D" w:rsidRPr="009C54AE" w:rsidRDefault="00463C2D" w:rsidP="00463C2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21D4D7E" w14:textId="2B4BA40B" w:rsidR="00463C2D" w:rsidRPr="009C54AE" w:rsidRDefault="00463C2D" w:rsidP="00463C2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Katarzyna Czeszejko-Sochacka, mgr Izabela Kułak</w:t>
            </w:r>
          </w:p>
        </w:tc>
      </w:tr>
    </w:tbl>
    <w:p w14:paraId="29C63705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343978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CFF35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3B6C5E5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819"/>
        <w:gridCol w:w="799"/>
        <w:gridCol w:w="945"/>
        <w:gridCol w:w="780"/>
        <w:gridCol w:w="810"/>
        <w:gridCol w:w="698"/>
        <w:gridCol w:w="948"/>
        <w:gridCol w:w="1188"/>
        <w:gridCol w:w="1501"/>
      </w:tblGrid>
      <w:tr w:rsidR="00015B8F" w:rsidRPr="009C54AE" w14:paraId="1C1E2766" w14:textId="77777777" w:rsidTr="75190EBF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96A4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AE9F11C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3AFB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8D2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33C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7E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57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201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DD86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4333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DEDF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F5A802" w14:textId="77777777" w:rsidTr="75190EBF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2D4A" w14:textId="3070C24D" w:rsidR="00015B8F" w:rsidRPr="009C54AE" w:rsidRDefault="00463C2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85826" w14:textId="4CAE4D6D" w:rsidR="00015B8F" w:rsidRPr="009C54AE" w:rsidRDefault="4DDDCB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A66F2" w14:textId="054F07CA" w:rsidR="00015B8F" w:rsidRPr="009C54AE" w:rsidRDefault="4DDDCB36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C342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4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DB85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4B4E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9B5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62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D9839" w14:textId="77777777" w:rsidR="00015B8F" w:rsidRPr="009C54AE" w:rsidRDefault="007A416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C3B44B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46995C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D762874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8FAAF4C" w14:textId="77777777" w:rsidR="0085747A" w:rsidRPr="009C54AE" w:rsidRDefault="000A225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423E98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0C3922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9C9AF8A" w14:textId="77777777" w:rsidR="009C54AE" w:rsidRDefault="00D120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Wykład: egzamin</w:t>
      </w:r>
    </w:p>
    <w:p w14:paraId="096019C7" w14:textId="77777777" w:rsidR="00D120AA" w:rsidRDefault="00D120A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</w:t>
      </w:r>
      <w:r w:rsidR="003C7932">
        <w:rPr>
          <w:rFonts w:ascii="Corbel" w:hAnsi="Corbel"/>
          <w:b w:val="0"/>
          <w:szCs w:val="24"/>
        </w:rPr>
        <w:t xml:space="preserve"> audytoryjne</w:t>
      </w:r>
      <w:r>
        <w:rPr>
          <w:rFonts w:ascii="Corbel" w:hAnsi="Corbel"/>
          <w:b w:val="0"/>
          <w:szCs w:val="24"/>
        </w:rPr>
        <w:t>: zaliczenie z oceną</w:t>
      </w:r>
    </w:p>
    <w:p w14:paraId="46C9963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93F12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75190EBF">
        <w:rPr>
          <w:rFonts w:ascii="Corbel" w:hAnsi="Corbel"/>
        </w:rPr>
        <w:t xml:space="preserve">2.Wymagania wstępne </w:t>
      </w:r>
    </w:p>
    <w:p w14:paraId="3085B72C" w14:textId="72912BCB" w:rsidR="75190EBF" w:rsidRDefault="75190EBF" w:rsidP="75190EBF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C370D14" w14:textId="77777777" w:rsidTr="00745302">
        <w:tc>
          <w:tcPr>
            <w:tcW w:w="9670" w:type="dxa"/>
          </w:tcPr>
          <w:p w14:paraId="4C964738" w14:textId="77777777" w:rsidR="0085747A" w:rsidRPr="009C54AE" w:rsidRDefault="00916DCD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655408" w:rsidRPr="009B6D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odstawowa wiedza z zakresu prawa karnego materialnego i procedury karnej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25210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Podstawowa wiedza na temat zjawiska przestępczości</w:t>
            </w:r>
          </w:p>
        </w:tc>
      </w:tr>
    </w:tbl>
    <w:p w14:paraId="26FD9B06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30F817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3AA6C0F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007641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8C590B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032F9AB8" w14:textId="77777777" w:rsidTr="00923D7D">
        <w:tc>
          <w:tcPr>
            <w:tcW w:w="851" w:type="dxa"/>
            <w:vAlign w:val="center"/>
          </w:tcPr>
          <w:p w14:paraId="7E4E05CF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241D907" w14:textId="77777777" w:rsidR="0085747A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wiedzy i umiejętności w zakresie charakteryzowania poszczególnych rodzajów przestępczości i sprawców przestępstw</w:t>
            </w:r>
          </w:p>
        </w:tc>
      </w:tr>
      <w:tr w:rsidR="0085747A" w:rsidRPr="009C54AE" w14:paraId="1C4DF31D" w14:textId="77777777" w:rsidTr="00923D7D">
        <w:tc>
          <w:tcPr>
            <w:tcW w:w="851" w:type="dxa"/>
            <w:vAlign w:val="center"/>
          </w:tcPr>
          <w:p w14:paraId="544F28A9" w14:textId="77777777" w:rsidR="0085747A" w:rsidRPr="009C54AE" w:rsidRDefault="00655408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BD7AE7D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sz w:val="24"/>
                <w:szCs w:val="24"/>
              </w:rPr>
              <w:t>Przyswojenie podstaw wiktymologii i suicydologii</w:t>
            </w:r>
          </w:p>
        </w:tc>
      </w:tr>
      <w:tr w:rsidR="0085747A" w:rsidRPr="009C54AE" w14:paraId="791949C2" w14:textId="77777777" w:rsidTr="00923D7D">
        <w:tc>
          <w:tcPr>
            <w:tcW w:w="851" w:type="dxa"/>
            <w:vAlign w:val="center"/>
          </w:tcPr>
          <w:p w14:paraId="75746331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655408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D0E4FD5" w14:textId="77777777" w:rsidR="0085747A" w:rsidRPr="009C54AE" w:rsidRDefault="00916DCD" w:rsidP="0065540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Przyswojenie zasad przeprowadzania czynności procesowych na miejscu zdarzenia</w:t>
            </w:r>
          </w:p>
        </w:tc>
      </w:tr>
      <w:tr w:rsidR="00916DCD" w:rsidRPr="009C54AE" w14:paraId="6F813791" w14:textId="77777777" w:rsidTr="00923D7D">
        <w:tc>
          <w:tcPr>
            <w:tcW w:w="851" w:type="dxa"/>
            <w:vAlign w:val="center"/>
          </w:tcPr>
          <w:p w14:paraId="5A2F9E32" w14:textId="77777777" w:rsidR="00916DCD" w:rsidRPr="009C54AE" w:rsidRDefault="00916DC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FD4D4C7" w14:textId="77777777" w:rsidR="00916DCD" w:rsidRPr="00916DCD" w:rsidRDefault="00916DCD" w:rsidP="00916DCD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 xml:space="preserve">Opanowanie umiejętności stosowania podstawowych badań technicznych </w:t>
            </w:r>
          </w:p>
          <w:p w14:paraId="52F3D6B8" w14:textId="77777777" w:rsidR="00916DCD" w:rsidRPr="00916DCD" w:rsidRDefault="00916DCD" w:rsidP="00916DC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 w:rsidRPr="00916DCD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w kryminalistyce</w:t>
            </w:r>
          </w:p>
        </w:tc>
      </w:tr>
    </w:tbl>
    <w:p w14:paraId="4B3DB70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9A2689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6946BA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39896359" w14:textId="77777777" w:rsidTr="0071620A">
        <w:tc>
          <w:tcPr>
            <w:tcW w:w="1701" w:type="dxa"/>
            <w:vAlign w:val="center"/>
          </w:tcPr>
          <w:p w14:paraId="06F217D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088915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623C2CA3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922DD" w:rsidRPr="009C54AE" w14:paraId="34E9472A" w14:textId="77777777" w:rsidTr="0071620A">
        <w:tc>
          <w:tcPr>
            <w:tcW w:w="1701" w:type="dxa"/>
            <w:vAlign w:val="center"/>
          </w:tcPr>
          <w:p w14:paraId="66B52A04" w14:textId="77777777" w:rsidR="00E922DD" w:rsidRPr="009C54AE" w:rsidRDefault="00040FB8" w:rsidP="00E922D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14:paraId="4F19CFBE" w14:textId="77777777" w:rsidR="00E922DD" w:rsidRPr="009C54AE" w:rsidRDefault="00E922DD" w:rsidP="00E92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22DD">
              <w:rPr>
                <w:rFonts w:ascii="Corbel" w:hAnsi="Corbel"/>
                <w:b w:val="0"/>
                <w:smallCaps w:val="0"/>
                <w:szCs w:val="24"/>
              </w:rPr>
              <w:t>charakteryzuje kryminologię jako dyscyplinę naukową</w:t>
            </w:r>
          </w:p>
        </w:tc>
        <w:tc>
          <w:tcPr>
            <w:tcW w:w="1873" w:type="dxa"/>
            <w:vAlign w:val="center"/>
          </w:tcPr>
          <w:p w14:paraId="2C438244" w14:textId="77777777" w:rsidR="00E922DD" w:rsidRPr="009C54AE" w:rsidRDefault="00E922DD" w:rsidP="00E922D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93259D" w:rsidRPr="009C54AE" w14:paraId="7436A317" w14:textId="77777777" w:rsidTr="0071620A">
        <w:tc>
          <w:tcPr>
            <w:tcW w:w="1701" w:type="dxa"/>
            <w:vAlign w:val="center"/>
          </w:tcPr>
          <w:p w14:paraId="745BF5A3" w14:textId="77777777" w:rsidR="0093259D" w:rsidRPr="009C54AE" w:rsidRDefault="003E6851" w:rsidP="0093259D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  <w:vAlign w:val="center"/>
          </w:tcPr>
          <w:p w14:paraId="06EB7730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17574">
              <w:rPr>
                <w:rFonts w:ascii="Corbel" w:hAnsi="Corbel"/>
                <w:b w:val="0"/>
                <w:smallCaps w:val="0"/>
                <w:szCs w:val="24"/>
              </w:rPr>
              <w:t>wymienia i opisuje działy kryminalistyki</w:t>
            </w:r>
          </w:p>
        </w:tc>
        <w:tc>
          <w:tcPr>
            <w:tcW w:w="1873" w:type="dxa"/>
            <w:vAlign w:val="center"/>
          </w:tcPr>
          <w:p w14:paraId="1248216A" w14:textId="77777777" w:rsidR="0093259D" w:rsidRPr="009C54AE" w:rsidRDefault="0093259D" w:rsidP="009325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72E3DC86" w14:textId="77777777" w:rsidTr="005E6E85">
        <w:tc>
          <w:tcPr>
            <w:tcW w:w="1701" w:type="dxa"/>
          </w:tcPr>
          <w:p w14:paraId="6F1BA36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1258EF4E" w14:textId="77777777" w:rsidR="0085747A" w:rsidRPr="009C54AE" w:rsidRDefault="00E922DD" w:rsidP="00EF67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22DD">
              <w:rPr>
                <w:rFonts w:ascii="Corbel" w:hAnsi="Corbel"/>
                <w:b w:val="0"/>
                <w:smallCaps w:val="0"/>
                <w:szCs w:val="24"/>
              </w:rPr>
              <w:t>wymienia i opisuje rodzaje ekspertyz kryminalistycznych oraz instytucje je wykonujące</w:t>
            </w:r>
          </w:p>
        </w:tc>
        <w:tc>
          <w:tcPr>
            <w:tcW w:w="1873" w:type="dxa"/>
          </w:tcPr>
          <w:p w14:paraId="78E1360F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EB1DB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B1DB2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669AF" w:rsidRPr="009C54AE" w14:paraId="55C4408B" w14:textId="77777777" w:rsidTr="005E6E85">
        <w:tc>
          <w:tcPr>
            <w:tcW w:w="1701" w:type="dxa"/>
          </w:tcPr>
          <w:p w14:paraId="2A900348" w14:textId="77777777" w:rsidR="002669AF" w:rsidRPr="009C54AE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71DAABB5" w14:textId="77777777" w:rsidR="002669AF" w:rsidRPr="00E17574" w:rsidRDefault="007355AE" w:rsidP="00891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dysponuje wiedzą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z zakresu metodyki wykonywania </w:t>
            </w:r>
            <w:r w:rsidR="003E1E97" w:rsidRPr="00732746">
              <w:rPr>
                <w:rFonts w:ascii="Corbel" w:hAnsi="Corbel"/>
                <w:b w:val="0"/>
                <w:smallCaps w:val="0"/>
                <w:szCs w:val="24"/>
              </w:rPr>
              <w:t>wybranych rodzajów ekspertyz kryminalistycznych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 xml:space="preserve"> oraz zasad współpracy organu procesowego z biegłymi</w:t>
            </w:r>
          </w:p>
        </w:tc>
        <w:tc>
          <w:tcPr>
            <w:tcW w:w="1873" w:type="dxa"/>
          </w:tcPr>
          <w:p w14:paraId="6CFA34B0" w14:textId="77777777" w:rsidR="002669AF" w:rsidRPr="00B630BC" w:rsidRDefault="003E1E9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  <w:r w:rsidR="0089107F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89107F" w:rsidRPr="00B630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589E5AA7" w14:textId="77777777" w:rsidTr="005E6E85">
        <w:tc>
          <w:tcPr>
            <w:tcW w:w="1701" w:type="dxa"/>
          </w:tcPr>
          <w:p w14:paraId="64ECF10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630B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0E7A641" w14:textId="77777777" w:rsidR="0085747A" w:rsidRPr="009C54AE" w:rsidRDefault="0089107F" w:rsidP="0089107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posiada wiedzę</w:t>
            </w:r>
            <w:r w:rsidRPr="0089107F">
              <w:rPr>
                <w:rFonts w:ascii="Corbel" w:hAnsi="Corbel"/>
                <w:b w:val="0"/>
                <w:smallCaps w:val="0"/>
                <w:szCs w:val="24"/>
              </w:rPr>
              <w:t xml:space="preserve"> na temat odpowiedzialności i etyki pracowników administracji publicznej oraz zna kluczowe zagadnienia dotyczące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89107F">
              <w:rPr>
                <w:rFonts w:ascii="Corbel" w:hAnsi="Corbel"/>
                <w:b w:val="0"/>
                <w:smallCaps w:val="0"/>
                <w:szCs w:val="24"/>
              </w:rPr>
              <w:t>zatrudnienia w służbie publicznej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szczeg</w:t>
            </w:r>
            <w:r w:rsidR="007355AE">
              <w:rPr>
                <w:rFonts w:ascii="Corbel" w:hAnsi="Corbel"/>
                <w:b w:val="0"/>
                <w:smallCaps w:val="0"/>
                <w:szCs w:val="24"/>
              </w:rPr>
              <w:t>ólnie w odniesieniu do zawodów związanych z kryminologią i kryminalistyką</w:t>
            </w:r>
          </w:p>
        </w:tc>
        <w:tc>
          <w:tcPr>
            <w:tcW w:w="1873" w:type="dxa"/>
          </w:tcPr>
          <w:p w14:paraId="01E21077" w14:textId="77777777" w:rsidR="0085747A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B630BC" w:rsidRPr="009C54AE" w14:paraId="03326980" w14:textId="77777777" w:rsidTr="005E6E85">
        <w:tc>
          <w:tcPr>
            <w:tcW w:w="1701" w:type="dxa"/>
          </w:tcPr>
          <w:p w14:paraId="4E08A611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3CD7AC26" w14:textId="77777777" w:rsidR="00B630BC" w:rsidRPr="009C54AE" w:rsidRDefault="0094189A" w:rsidP="007355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dokonuje prawidłowej  interpretacji norm prawnych w zakresie 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wykonywania ek</w:t>
            </w:r>
            <w:r w:rsidR="004560D0"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="003E1E97">
              <w:rPr>
                <w:rFonts w:ascii="Corbel" w:hAnsi="Corbel"/>
                <w:b w:val="0"/>
                <w:smallCaps w:val="0"/>
                <w:szCs w:val="24"/>
              </w:rPr>
              <w:t>pertyzy</w:t>
            </w:r>
            <w:r w:rsidRPr="0094189A">
              <w:rPr>
                <w:rFonts w:ascii="Corbel" w:hAnsi="Corbel"/>
                <w:b w:val="0"/>
                <w:smallCaps w:val="0"/>
                <w:szCs w:val="24"/>
              </w:rPr>
              <w:t xml:space="preserve"> kryminalistycznej</w:t>
            </w:r>
          </w:p>
        </w:tc>
        <w:tc>
          <w:tcPr>
            <w:tcW w:w="1873" w:type="dxa"/>
          </w:tcPr>
          <w:p w14:paraId="38F3FCB4" w14:textId="77777777" w:rsidR="00B630BC" w:rsidRPr="00B630BC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30BC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630BC" w:rsidRPr="009C54AE" w14:paraId="1D2A84B8" w14:textId="77777777" w:rsidTr="005E6E85">
        <w:tc>
          <w:tcPr>
            <w:tcW w:w="1701" w:type="dxa"/>
          </w:tcPr>
          <w:p w14:paraId="4005FA63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40638C39" w14:textId="77777777" w:rsidR="00B630BC" w:rsidRPr="009C54AE" w:rsidRDefault="007355AE" w:rsidP="003E1E9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wykazuje się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 xml:space="preserve"> specjalistycznymi umiejętnościami znajdowania podstaw prawnych, orzecznictwa i literatury dotyczącej badanych zagadnień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z zakresu kryminologii i kryminalistyki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 xml:space="preserve"> oraz stosowania zasad etycznych, jak również samodzielnego proponowania rozwiązań konkretnego problemu i podejmowania rozstrzygnięć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odnoszących się do problematyki przedmiotu</w:t>
            </w:r>
          </w:p>
        </w:tc>
        <w:tc>
          <w:tcPr>
            <w:tcW w:w="1873" w:type="dxa"/>
          </w:tcPr>
          <w:p w14:paraId="46073289" w14:textId="77777777" w:rsidR="00B630BC" w:rsidRPr="00040FB8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40FB8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363C0D" w:rsidRPr="00040FB8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B630BC" w:rsidRPr="009C54AE" w14:paraId="0DEEBE1E" w14:textId="77777777" w:rsidTr="005E6E85">
        <w:tc>
          <w:tcPr>
            <w:tcW w:w="1701" w:type="dxa"/>
          </w:tcPr>
          <w:p w14:paraId="03323D3F" w14:textId="77777777" w:rsidR="00B630BC" w:rsidRPr="009C54AE" w:rsidRDefault="00B630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3964486B" w14:textId="77777777" w:rsidR="00B630BC" w:rsidRPr="009C54AE" w:rsidRDefault="007355AE" w:rsidP="002F3C6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samodzielnie rozwią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>zywa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ć podstawowe problemy administracyjne, prawne i etyczne związane</w:t>
            </w:r>
            <w:r w:rsidRPr="007355AE">
              <w:rPr>
                <w:rFonts w:ascii="Corbel" w:hAnsi="Corbel"/>
                <w:b w:val="0"/>
                <w:smallCaps w:val="0"/>
                <w:szCs w:val="24"/>
              </w:rPr>
              <w:t xml:space="preserve"> z funkcjonowaniem struktur publicznych i niepublicznych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szczególnie w odniesieniu do wykonywania</w:t>
            </w:r>
            <w:r w:rsidR="00040FB8">
              <w:rPr>
                <w:rFonts w:ascii="Corbel" w:hAnsi="Corbel"/>
                <w:b w:val="0"/>
                <w:smallCaps w:val="0"/>
                <w:szCs w:val="24"/>
              </w:rPr>
              <w:t xml:space="preserve"> badań 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ekspertyz kryminalistycznych</w:t>
            </w:r>
          </w:p>
        </w:tc>
        <w:tc>
          <w:tcPr>
            <w:tcW w:w="1873" w:type="dxa"/>
          </w:tcPr>
          <w:p w14:paraId="573B02FE" w14:textId="77777777" w:rsidR="00B630BC" w:rsidRPr="00B630BC" w:rsidRDefault="009425D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425D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363C0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363C0D" w:rsidRPr="009C54AE" w14:paraId="0F24C043" w14:textId="77777777" w:rsidTr="005E6E85">
        <w:tc>
          <w:tcPr>
            <w:tcW w:w="1701" w:type="dxa"/>
          </w:tcPr>
          <w:p w14:paraId="1B003155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717158B3" w14:textId="77777777" w:rsidR="00221A38" w:rsidRPr="00221A38" w:rsidRDefault="000F6A40" w:rsidP="00221A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21A38" w:rsidRPr="00221A38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</w:p>
          <w:p w14:paraId="2464CE87" w14:textId="77777777" w:rsidR="00363C0D" w:rsidRDefault="00221A38" w:rsidP="00221A3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21A3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pracy, podejmowane decyzje, działania i ich skutki</w:t>
            </w:r>
            <w:r w:rsidR="004D4DA2">
              <w:rPr>
                <w:rFonts w:ascii="Corbel" w:hAnsi="Corbel"/>
                <w:b w:val="0"/>
                <w:smallCaps w:val="0"/>
                <w:szCs w:val="24"/>
              </w:rPr>
              <w:t xml:space="preserve"> oraz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4D4DA2">
              <w:rPr>
                <w:rFonts w:ascii="Corbel" w:hAnsi="Corbel"/>
                <w:b w:val="0"/>
                <w:smallCaps w:val="0"/>
                <w:szCs w:val="24"/>
              </w:rPr>
              <w:t>dokonać właściwej analizy problemu</w:t>
            </w:r>
          </w:p>
        </w:tc>
        <w:tc>
          <w:tcPr>
            <w:tcW w:w="1873" w:type="dxa"/>
          </w:tcPr>
          <w:p w14:paraId="4A53E27D" w14:textId="77777777" w:rsidR="00363C0D" w:rsidRPr="009425D3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K_K05</w:t>
            </w:r>
          </w:p>
        </w:tc>
      </w:tr>
      <w:tr w:rsidR="00363C0D" w:rsidRPr="009C54AE" w14:paraId="63328704" w14:textId="77777777" w:rsidTr="005E6E85">
        <w:tc>
          <w:tcPr>
            <w:tcW w:w="1701" w:type="dxa"/>
          </w:tcPr>
          <w:p w14:paraId="0FF07E91" w14:textId="77777777" w:rsidR="00363C0D" w:rsidRPr="009C54AE" w:rsidRDefault="00040FB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18344B4F" w14:textId="77777777" w:rsidR="004D4DA2" w:rsidRPr="004D4DA2" w:rsidRDefault="00040FB8" w:rsidP="004D4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ma</w:t>
            </w:r>
            <w:r w:rsidR="004D4DA2" w:rsidRPr="004D4DA2">
              <w:rPr>
                <w:rFonts w:ascii="Corbel" w:hAnsi="Corbel"/>
                <w:b w:val="0"/>
                <w:smallCaps w:val="0"/>
                <w:szCs w:val="24"/>
              </w:rPr>
              <w:t xml:space="preserve"> świadomość doniosłości zachowania się w sposób profesjonalny i etyczny, identyfikuje i rozwiązuje</w:t>
            </w:r>
          </w:p>
          <w:p w14:paraId="2939C5E1" w14:textId="77777777" w:rsidR="00363C0D" w:rsidRDefault="004D4DA2" w:rsidP="004D4DA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D4DA2">
              <w:rPr>
                <w:rFonts w:ascii="Corbel" w:hAnsi="Corbel"/>
                <w:b w:val="0"/>
                <w:smallCaps w:val="0"/>
                <w:szCs w:val="24"/>
              </w:rPr>
              <w:t>dylematy moralne związane ze stosowaniem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przede wszystkim w kontekście wykonywania badań i ekspertyz kryminalistycznych</w:t>
            </w:r>
          </w:p>
        </w:tc>
        <w:tc>
          <w:tcPr>
            <w:tcW w:w="1873" w:type="dxa"/>
          </w:tcPr>
          <w:p w14:paraId="28691AB6" w14:textId="77777777" w:rsidR="00363C0D" w:rsidRPr="00363C0D" w:rsidRDefault="00363C0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63C0D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2472888F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8EDA33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2F9ABFC8" w14:textId="77777777" w:rsidR="00D16A12" w:rsidRPr="009C54AE" w:rsidRDefault="00D16A12" w:rsidP="00D16A12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EBC36D8" w14:textId="77777777" w:rsidR="00D16A12" w:rsidRPr="009C54AE" w:rsidRDefault="00D16A12" w:rsidP="00D16A12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16A12" w:rsidRPr="009C54AE" w14:paraId="50CDC29F" w14:textId="77777777" w:rsidTr="75190EBF">
        <w:tc>
          <w:tcPr>
            <w:tcW w:w="9639" w:type="dxa"/>
          </w:tcPr>
          <w:p w14:paraId="7590D87A" w14:textId="77777777" w:rsidR="00D16A12" w:rsidRPr="009C54AE" w:rsidRDefault="00D16A12" w:rsidP="003011C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16A12" w:rsidRPr="009C54AE" w14:paraId="003418E6" w14:textId="77777777" w:rsidTr="75190EBF">
        <w:tc>
          <w:tcPr>
            <w:tcW w:w="9639" w:type="dxa"/>
          </w:tcPr>
          <w:p w14:paraId="00B022CF" w14:textId="77777777" w:rsidR="00D16A12" w:rsidRPr="009C54AE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Geneza, przedmiot i zadania kryminologii. Powstanie kryminologii i rozwój jej poszczególnych kierunków. Kryminalistyka – rozwój, działy, funkcje, zastosowanie, podstawowa terminologia</w:t>
            </w:r>
          </w:p>
        </w:tc>
      </w:tr>
      <w:tr w:rsidR="00CC4B67" w:rsidRPr="009C54AE" w14:paraId="01685022" w14:textId="77777777" w:rsidTr="75190EBF">
        <w:tc>
          <w:tcPr>
            <w:tcW w:w="9639" w:type="dxa"/>
          </w:tcPr>
          <w:p w14:paraId="69ABDDC9" w14:textId="77777777" w:rsidR="00CC4B67" w:rsidRPr="0032186C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Patologie społeczne. Etiologia zachowań przestępczych.</w:t>
            </w:r>
          </w:p>
        </w:tc>
      </w:tr>
      <w:tr w:rsidR="00D16A12" w:rsidRPr="009C54AE" w14:paraId="3D50F8C5" w14:textId="77777777" w:rsidTr="75190EBF">
        <w:tc>
          <w:tcPr>
            <w:tcW w:w="9639" w:type="dxa"/>
          </w:tcPr>
          <w:p w14:paraId="19D6E9D7" w14:textId="77777777" w:rsidR="00D16A12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Przestępczość zorganizowana w Polsce i na świecie.</w:t>
            </w:r>
          </w:p>
          <w:p w14:paraId="64D5AD81" w14:textId="77777777" w:rsidR="00CC4B67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Seryjni zabójcy.</w:t>
            </w:r>
          </w:p>
          <w:p w14:paraId="746E0F61" w14:textId="77777777" w:rsidR="00CC4B67" w:rsidRPr="009C54AE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i/>
                <w:iCs/>
                <w:sz w:val="24"/>
                <w:szCs w:val="24"/>
              </w:rPr>
              <w:t xml:space="preserve">Modus </w:t>
            </w:r>
            <w:proofErr w:type="spellStart"/>
            <w:r w:rsidRPr="75190EBF">
              <w:rPr>
                <w:rFonts w:ascii="Corbel" w:hAnsi="Corbel"/>
                <w:i/>
                <w:iCs/>
                <w:sz w:val="24"/>
                <w:szCs w:val="24"/>
              </w:rPr>
              <w:t>operandi</w:t>
            </w:r>
            <w:proofErr w:type="spellEnd"/>
            <w:r w:rsidRPr="75190EBF">
              <w:rPr>
                <w:rFonts w:ascii="Corbel" w:hAnsi="Corbel"/>
                <w:sz w:val="24"/>
                <w:szCs w:val="24"/>
              </w:rPr>
              <w:t xml:space="preserve"> sprawców wybranych przestępstw.</w:t>
            </w:r>
          </w:p>
        </w:tc>
      </w:tr>
      <w:tr w:rsidR="00D16A12" w:rsidRPr="009C54AE" w14:paraId="36A4A9B2" w14:textId="77777777" w:rsidTr="75190EBF">
        <w:tc>
          <w:tcPr>
            <w:tcW w:w="9639" w:type="dxa"/>
          </w:tcPr>
          <w:p w14:paraId="66647335" w14:textId="77777777" w:rsidR="00D16A12" w:rsidRPr="009C54AE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Suicydologia i wiktymologia.</w:t>
            </w:r>
          </w:p>
        </w:tc>
      </w:tr>
      <w:tr w:rsidR="00CC4B67" w:rsidRPr="009C54AE" w14:paraId="65734546" w14:textId="77777777" w:rsidTr="75190EBF">
        <w:tc>
          <w:tcPr>
            <w:tcW w:w="9639" w:type="dxa"/>
          </w:tcPr>
          <w:p w14:paraId="660EEBA7" w14:textId="77777777" w:rsidR="00CC4B67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Technika i taktyka kryminalistyczna.</w:t>
            </w:r>
          </w:p>
        </w:tc>
      </w:tr>
      <w:tr w:rsidR="00CC4B67" w:rsidRPr="009C54AE" w14:paraId="2A603D87" w14:textId="77777777" w:rsidTr="75190EBF">
        <w:tc>
          <w:tcPr>
            <w:tcW w:w="9639" w:type="dxa"/>
          </w:tcPr>
          <w:p w14:paraId="123585F2" w14:textId="77777777" w:rsidR="00CC4B67" w:rsidRDefault="40993FE2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Źródła pierwszych informacji o zdarzeniu.</w:t>
            </w:r>
          </w:p>
        </w:tc>
      </w:tr>
      <w:tr w:rsidR="00C40EB8" w:rsidRPr="009C54AE" w14:paraId="31993D3F" w14:textId="77777777" w:rsidTr="75190EBF">
        <w:trPr>
          <w:trHeight w:val="540"/>
        </w:trPr>
        <w:tc>
          <w:tcPr>
            <w:tcW w:w="9639" w:type="dxa"/>
          </w:tcPr>
          <w:p w14:paraId="492528C1" w14:textId="77777777" w:rsidR="00C40EB8" w:rsidRDefault="042F2F91" w:rsidP="75190EBF">
            <w:pPr>
              <w:spacing w:after="100"/>
            </w:pPr>
            <w:r w:rsidRPr="75190EBF">
              <w:rPr>
                <w:rFonts w:ascii="Corbel" w:hAnsi="Corbel"/>
                <w:sz w:val="24"/>
                <w:szCs w:val="24"/>
              </w:rPr>
              <w:t>Czynności operacyjno-rozpoznawcze</w:t>
            </w:r>
          </w:p>
        </w:tc>
      </w:tr>
      <w:tr w:rsidR="00C40EB8" w:rsidRPr="009C54AE" w14:paraId="5375A7D5" w14:textId="77777777" w:rsidTr="75190EBF">
        <w:trPr>
          <w:trHeight w:val="480"/>
        </w:trPr>
        <w:tc>
          <w:tcPr>
            <w:tcW w:w="9639" w:type="dxa"/>
          </w:tcPr>
          <w:p w14:paraId="5ECF5827" w14:textId="77777777" w:rsidR="00C40EB8" w:rsidRPr="00A406D6" w:rsidRDefault="042F2F91" w:rsidP="75190EBF">
            <w:pPr>
              <w:spacing w:after="14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 xml:space="preserve">Przesłuchanie. </w:t>
            </w:r>
          </w:p>
        </w:tc>
      </w:tr>
      <w:tr w:rsidR="00CC4B67" w:rsidRPr="009C54AE" w14:paraId="1F3E839E" w14:textId="77777777" w:rsidTr="75190EBF">
        <w:tc>
          <w:tcPr>
            <w:tcW w:w="9639" w:type="dxa"/>
          </w:tcPr>
          <w:p w14:paraId="63B48426" w14:textId="77777777" w:rsidR="00CC4B67" w:rsidRDefault="042F2F91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Ślady kryminalistyczne</w:t>
            </w:r>
          </w:p>
        </w:tc>
      </w:tr>
      <w:tr w:rsidR="00C40EB8" w:rsidRPr="009C54AE" w14:paraId="4BD282A1" w14:textId="77777777" w:rsidTr="75190EBF">
        <w:tc>
          <w:tcPr>
            <w:tcW w:w="9639" w:type="dxa"/>
          </w:tcPr>
          <w:p w14:paraId="3C4C07C2" w14:textId="77777777" w:rsidR="00C40EB8" w:rsidRDefault="042F2F91" w:rsidP="75190EB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75190EBF">
              <w:rPr>
                <w:rFonts w:ascii="Corbel" w:hAnsi="Corbel"/>
                <w:sz w:val="24"/>
                <w:szCs w:val="24"/>
              </w:rPr>
              <w:t>Badania kryminalistyczne.</w:t>
            </w:r>
          </w:p>
        </w:tc>
      </w:tr>
    </w:tbl>
    <w:p w14:paraId="65EA3C91" w14:textId="77777777" w:rsidR="00D16A12" w:rsidRPr="009C54AE" w:rsidRDefault="00D16A12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66227DF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75190EB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75190EBF">
        <w:rPr>
          <w:rFonts w:ascii="Corbel" w:hAnsi="Corbel"/>
          <w:sz w:val="24"/>
          <w:szCs w:val="24"/>
        </w:rPr>
        <w:t xml:space="preserve">, </w:t>
      </w:r>
      <w:r w:rsidRPr="75190EB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D335DDD" w14:textId="77777777" w:rsidTr="00923D7D">
        <w:tc>
          <w:tcPr>
            <w:tcW w:w="9639" w:type="dxa"/>
          </w:tcPr>
          <w:p w14:paraId="48A8578B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CC4F570" w14:textId="77777777" w:rsidTr="00923D7D">
        <w:tc>
          <w:tcPr>
            <w:tcW w:w="9639" w:type="dxa"/>
          </w:tcPr>
          <w:p w14:paraId="36A4D67B" w14:textId="77777777" w:rsidR="0085747A" w:rsidRPr="009C54AE" w:rsidRDefault="0032186C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2186C">
              <w:rPr>
                <w:rFonts w:ascii="Corbel" w:hAnsi="Corbel"/>
                <w:sz w:val="24"/>
                <w:szCs w:val="24"/>
              </w:rPr>
              <w:t>Charakterystyka przestępczości w Polsce</w:t>
            </w:r>
          </w:p>
        </w:tc>
      </w:tr>
      <w:tr w:rsidR="003C1880" w:rsidRPr="009C54AE" w14:paraId="779B4B29" w14:textId="77777777" w:rsidTr="00923D7D">
        <w:tc>
          <w:tcPr>
            <w:tcW w:w="9639" w:type="dxa"/>
          </w:tcPr>
          <w:p w14:paraId="5B08B1D6" w14:textId="77777777" w:rsidR="003C1880" w:rsidRPr="003C1880" w:rsidRDefault="00247CAB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47CAB">
              <w:rPr>
                <w:rFonts w:ascii="Corbel" w:hAnsi="Corbel"/>
                <w:i/>
                <w:sz w:val="24"/>
                <w:szCs w:val="24"/>
              </w:rPr>
              <w:t xml:space="preserve">Modus </w:t>
            </w:r>
            <w:proofErr w:type="spellStart"/>
            <w:r w:rsidRPr="00247CAB">
              <w:rPr>
                <w:rFonts w:ascii="Corbel" w:hAnsi="Corbel"/>
                <w:i/>
                <w:sz w:val="24"/>
                <w:szCs w:val="24"/>
              </w:rPr>
              <w:t>operandi</w:t>
            </w:r>
            <w:proofErr w:type="spellEnd"/>
            <w:r w:rsidRPr="00247CAB">
              <w:rPr>
                <w:rFonts w:ascii="Corbel" w:hAnsi="Corbel"/>
                <w:sz w:val="24"/>
                <w:szCs w:val="24"/>
              </w:rPr>
              <w:t xml:space="preserve"> sprawców wybranych przestępstw</w:t>
            </w:r>
          </w:p>
        </w:tc>
      </w:tr>
      <w:tr w:rsidR="003C1880" w:rsidRPr="009C54AE" w14:paraId="4BDB8FE5" w14:textId="77777777" w:rsidTr="00923D7D">
        <w:tc>
          <w:tcPr>
            <w:tcW w:w="9639" w:type="dxa"/>
          </w:tcPr>
          <w:p w14:paraId="1B9F5DBB" w14:textId="77777777" w:rsidR="003C1880" w:rsidRPr="003C1880" w:rsidRDefault="00275CDA" w:rsidP="003C188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Suicydologia</w:t>
            </w:r>
          </w:p>
        </w:tc>
      </w:tr>
      <w:tr w:rsidR="00B57306" w:rsidRPr="009C54AE" w14:paraId="574EEAA2" w14:textId="77777777" w:rsidTr="00923D7D">
        <w:tc>
          <w:tcPr>
            <w:tcW w:w="9639" w:type="dxa"/>
          </w:tcPr>
          <w:p w14:paraId="412C308A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Taktyka i technika kryminalistyczna. Realizacji funkcji kryminalistyki</w:t>
            </w:r>
          </w:p>
        </w:tc>
      </w:tr>
      <w:tr w:rsidR="00B57306" w:rsidRPr="009C54AE" w14:paraId="62B973D7" w14:textId="77777777" w:rsidTr="00923D7D">
        <w:tc>
          <w:tcPr>
            <w:tcW w:w="9639" w:type="dxa"/>
          </w:tcPr>
          <w:p w14:paraId="098C3427" w14:textId="77777777" w:rsidR="00B57306" w:rsidRPr="00B57306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Ślady kryminalistyczne</w:t>
            </w:r>
          </w:p>
        </w:tc>
      </w:tr>
      <w:tr w:rsidR="00C40EB8" w:rsidRPr="009C54AE" w14:paraId="655C304D" w14:textId="77777777" w:rsidTr="00923D7D">
        <w:tc>
          <w:tcPr>
            <w:tcW w:w="9639" w:type="dxa"/>
          </w:tcPr>
          <w:p w14:paraId="7F9DD75E" w14:textId="77777777" w:rsidR="00C40EB8" w:rsidRPr="00275CDA" w:rsidRDefault="00C40EB8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Oględziny miejsca zdarzenia, osób, zwłok, rzeczy.</w:t>
            </w:r>
          </w:p>
        </w:tc>
      </w:tr>
      <w:tr w:rsidR="00275CDA" w:rsidRPr="009C54AE" w14:paraId="07F5D3F1" w14:textId="77777777" w:rsidTr="00923D7D">
        <w:tc>
          <w:tcPr>
            <w:tcW w:w="9639" w:type="dxa"/>
          </w:tcPr>
          <w:p w14:paraId="1CB5DD41" w14:textId="77777777" w:rsidR="00275CDA" w:rsidRPr="00275CDA" w:rsidRDefault="00275CDA" w:rsidP="00C31A7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>Przesłuchanie, konfrontacja, okazanie, przeszukanie</w:t>
            </w:r>
            <w:r w:rsidR="00C40E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5CDA" w:rsidRPr="009C54AE" w14:paraId="67345836" w14:textId="77777777" w:rsidTr="00923D7D">
        <w:tc>
          <w:tcPr>
            <w:tcW w:w="9639" w:type="dxa"/>
          </w:tcPr>
          <w:p w14:paraId="7CD08968" w14:textId="77777777" w:rsidR="00275CDA" w:rsidRPr="00275CDA" w:rsidRDefault="00275CDA" w:rsidP="00C40E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75CDA">
              <w:rPr>
                <w:rFonts w:ascii="Corbel" w:hAnsi="Corbel"/>
                <w:sz w:val="24"/>
                <w:szCs w:val="24"/>
              </w:rPr>
              <w:t xml:space="preserve">Wybrane rodzaje badań </w:t>
            </w:r>
            <w:r>
              <w:rPr>
                <w:rFonts w:ascii="Corbel" w:hAnsi="Corbel"/>
                <w:sz w:val="24"/>
                <w:szCs w:val="24"/>
              </w:rPr>
              <w:t>kryminalistycznych</w:t>
            </w:r>
            <w:r w:rsidRPr="00275CDA">
              <w:rPr>
                <w:rFonts w:ascii="Corbel" w:hAnsi="Corbel"/>
                <w:sz w:val="24"/>
                <w:szCs w:val="24"/>
              </w:rPr>
              <w:t xml:space="preserve"> (w tym: badania dokumentów, ekspertyza </w:t>
            </w:r>
            <w:proofErr w:type="spellStart"/>
            <w:r w:rsidRPr="00275CDA">
              <w:rPr>
                <w:rFonts w:ascii="Corbel" w:hAnsi="Corbel"/>
                <w:sz w:val="24"/>
                <w:szCs w:val="24"/>
              </w:rPr>
              <w:t>wariograficzna</w:t>
            </w:r>
            <w:proofErr w:type="spellEnd"/>
            <w:r w:rsidRPr="00275CDA">
              <w:rPr>
                <w:rFonts w:ascii="Corbel" w:hAnsi="Corbel"/>
                <w:sz w:val="24"/>
                <w:szCs w:val="24"/>
              </w:rPr>
              <w:t>, badania daktyloskopijne, badania mechanoskopijne, badanie broni palnej, traseologia, badania biologiczne i fizykochemiczne, badania antropologiczne, osmologia, mikroślady, fonoskopia, informatyka śledcza, badania antropologiczne, biologiczne i fizykochemiczne)</w:t>
            </w:r>
            <w:r w:rsidR="00C40EB8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5E28EC2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F87A85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811EC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877A30" w14:textId="77777777" w:rsidR="003C7932" w:rsidRDefault="003C7932" w:rsidP="008723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5674380" w14:textId="77777777" w:rsidR="003C7932" w:rsidRDefault="003C7932" w:rsidP="0087230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5956AF5" w14:textId="77777777" w:rsidR="0085747A" w:rsidRPr="00153C41" w:rsidRDefault="003C7932" w:rsidP="00872306">
      <w:pPr>
        <w:pStyle w:val="Punktygwne"/>
        <w:spacing w:before="0" w:after="0"/>
        <w:rPr>
          <w:rFonts w:ascii="Corbel" w:hAnsi="Corbel"/>
          <w:b w:val="0"/>
          <w:i/>
          <w:smallCaps w:val="0"/>
          <w:sz w:val="20"/>
          <w:szCs w:val="20"/>
        </w:rPr>
      </w:pPr>
      <w:r>
        <w:rPr>
          <w:rFonts w:ascii="Corbel" w:hAnsi="Corbel"/>
          <w:b w:val="0"/>
          <w:smallCaps w:val="0"/>
          <w:szCs w:val="24"/>
        </w:rPr>
        <w:lastRenderedPageBreak/>
        <w:t xml:space="preserve">Ćwiczenia audytoryjne: </w:t>
      </w:r>
      <w:r w:rsidR="006B607E" w:rsidRPr="002F5F3A">
        <w:rPr>
          <w:rFonts w:ascii="Corbel" w:hAnsi="Corbel"/>
          <w:b w:val="0"/>
          <w:smallCaps w:val="0"/>
          <w:szCs w:val="24"/>
        </w:rPr>
        <w:t xml:space="preserve">dyskusja nad wskazanym zagadnieniem tematycznym ze szczególnym uwzględnieniem umiejętności praktycznego </w:t>
      </w:r>
      <w:r w:rsidR="006B607E">
        <w:rPr>
          <w:rFonts w:ascii="Corbel" w:hAnsi="Corbel"/>
          <w:b w:val="0"/>
          <w:smallCaps w:val="0"/>
          <w:szCs w:val="24"/>
        </w:rPr>
        <w:t>wykorzystania zdobytej wiedzy z </w:t>
      </w:r>
      <w:r w:rsidR="006B607E" w:rsidRPr="002F5F3A">
        <w:rPr>
          <w:rFonts w:ascii="Corbel" w:hAnsi="Corbel"/>
          <w:b w:val="0"/>
          <w:smallCaps w:val="0"/>
          <w:szCs w:val="24"/>
        </w:rPr>
        <w:t>zakresu poszczególnych ekspertyz kryminalistycznych, materiały audiowizualne</w:t>
      </w:r>
    </w:p>
    <w:p w14:paraId="7034F5B1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AC28C73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492E91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045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791CC06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0236293" w14:textId="77777777" w:rsidTr="00C05F44">
        <w:tc>
          <w:tcPr>
            <w:tcW w:w="1985" w:type="dxa"/>
            <w:vAlign w:val="center"/>
          </w:tcPr>
          <w:p w14:paraId="5F0DAC92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AA23AC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CB5A0B0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EE242D9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92B608A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3F01A159" w14:textId="77777777" w:rsidTr="00C05F44">
        <w:tc>
          <w:tcPr>
            <w:tcW w:w="1985" w:type="dxa"/>
          </w:tcPr>
          <w:p w14:paraId="18899671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715D3C66" w14:textId="77777777" w:rsidR="0085747A" w:rsidRPr="00BC3B4C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</w:t>
            </w:r>
            <w:r w:rsidR="008C553B">
              <w:rPr>
                <w:rFonts w:ascii="Corbel" w:hAnsi="Corbel"/>
                <w:b w:val="0"/>
                <w:szCs w:val="24"/>
              </w:rPr>
              <w:t>, egzamin pisemny lub ustny</w:t>
            </w:r>
          </w:p>
        </w:tc>
        <w:tc>
          <w:tcPr>
            <w:tcW w:w="2126" w:type="dxa"/>
          </w:tcPr>
          <w:p w14:paraId="20E2FC9C" w14:textId="77777777" w:rsidR="0085747A" w:rsidRPr="009C54AE" w:rsidRDefault="000F6A40" w:rsidP="000F6A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49E4CDA0" w14:textId="77777777" w:rsidTr="00C05F44">
        <w:tc>
          <w:tcPr>
            <w:tcW w:w="1985" w:type="dxa"/>
          </w:tcPr>
          <w:p w14:paraId="3C97A168" w14:textId="77777777" w:rsidR="0085747A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528" w:type="dxa"/>
          </w:tcPr>
          <w:p w14:paraId="2017F6F6" w14:textId="77777777" w:rsidR="0085747A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26A0F96" w14:textId="77777777" w:rsidR="0085747A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3A34E917" w14:textId="77777777" w:rsidTr="00C05F44">
        <w:tc>
          <w:tcPr>
            <w:tcW w:w="1985" w:type="dxa"/>
          </w:tcPr>
          <w:p w14:paraId="69B14EAF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52248E6D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5F78D94B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05243FE7" w14:textId="77777777" w:rsidTr="00C05F44">
        <w:tc>
          <w:tcPr>
            <w:tcW w:w="1985" w:type="dxa"/>
          </w:tcPr>
          <w:p w14:paraId="1ADEDED7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73179C85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6BDC7FEB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22F4368D" w14:textId="77777777" w:rsidTr="00C05F44">
        <w:tc>
          <w:tcPr>
            <w:tcW w:w="1985" w:type="dxa"/>
          </w:tcPr>
          <w:p w14:paraId="5AB43930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4F02D016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39F5BA2E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0A4EDFC6" w14:textId="77777777" w:rsidTr="00C05F44">
        <w:tc>
          <w:tcPr>
            <w:tcW w:w="1985" w:type="dxa"/>
          </w:tcPr>
          <w:p w14:paraId="0DDD8FC6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07E15C86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</w:t>
            </w:r>
          </w:p>
        </w:tc>
        <w:tc>
          <w:tcPr>
            <w:tcW w:w="2126" w:type="dxa"/>
          </w:tcPr>
          <w:p w14:paraId="6BA73FFE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1BC1E955" w14:textId="77777777" w:rsidTr="00C05F44">
        <w:tc>
          <w:tcPr>
            <w:tcW w:w="1985" w:type="dxa"/>
          </w:tcPr>
          <w:p w14:paraId="0EEB6302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5528" w:type="dxa"/>
          </w:tcPr>
          <w:p w14:paraId="7742006A" w14:textId="77777777" w:rsidR="006D2184" w:rsidRPr="009C54AE" w:rsidRDefault="008C55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30576F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A16E7A8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71BE768F" w14:textId="77777777" w:rsidTr="00C05F44">
        <w:tc>
          <w:tcPr>
            <w:tcW w:w="1985" w:type="dxa"/>
          </w:tcPr>
          <w:p w14:paraId="7921186C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5528" w:type="dxa"/>
          </w:tcPr>
          <w:p w14:paraId="05B2F06F" w14:textId="77777777" w:rsidR="006D2184" w:rsidRPr="009C54AE" w:rsidRDefault="000F6A40" w:rsidP="00FD3CD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zaliczenie</w:t>
            </w:r>
            <w:r>
              <w:rPr>
                <w:rFonts w:ascii="Corbel" w:hAnsi="Corbel"/>
                <w:b w:val="0"/>
                <w:szCs w:val="24"/>
              </w:rPr>
              <w:t xml:space="preserve"> pisemne lub ustne, egzamin pisemny lub ustny, obserwacja w trakcie zajęć</w:t>
            </w:r>
          </w:p>
        </w:tc>
        <w:tc>
          <w:tcPr>
            <w:tcW w:w="2126" w:type="dxa"/>
          </w:tcPr>
          <w:p w14:paraId="3CBE75EA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7BED6183" w14:textId="77777777" w:rsidTr="00C05F44">
        <w:tc>
          <w:tcPr>
            <w:tcW w:w="1985" w:type="dxa"/>
          </w:tcPr>
          <w:p w14:paraId="32D74303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5528" w:type="dxa"/>
          </w:tcPr>
          <w:p w14:paraId="073295B2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30576F">
              <w:rPr>
                <w:rFonts w:ascii="Corbel" w:hAnsi="Corbel"/>
                <w:b w:val="0"/>
                <w:szCs w:val="24"/>
              </w:rPr>
              <w:t>, prezentacja multimedialna</w:t>
            </w:r>
          </w:p>
        </w:tc>
        <w:tc>
          <w:tcPr>
            <w:tcW w:w="2126" w:type="dxa"/>
          </w:tcPr>
          <w:p w14:paraId="3AA58BB5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D2184" w:rsidRPr="009C54AE" w14:paraId="5AC2A0EC" w14:textId="77777777" w:rsidTr="00C05F44">
        <w:tc>
          <w:tcPr>
            <w:tcW w:w="1985" w:type="dxa"/>
          </w:tcPr>
          <w:p w14:paraId="5CC2D8B9" w14:textId="77777777" w:rsidR="006D2184" w:rsidRPr="009C54AE" w:rsidRDefault="006D21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5528" w:type="dxa"/>
          </w:tcPr>
          <w:p w14:paraId="3A010E0B" w14:textId="77777777" w:rsidR="006D2184" w:rsidRPr="009C54AE" w:rsidRDefault="00BC3B4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C3B4C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558497DB" w14:textId="77777777" w:rsidR="006D2184" w:rsidRPr="009C54AE" w:rsidRDefault="000F6A4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77A45AF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741CE40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292737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1F8F420" w14:textId="77777777" w:rsidTr="32AF9354">
        <w:tc>
          <w:tcPr>
            <w:tcW w:w="9670" w:type="dxa"/>
          </w:tcPr>
          <w:p w14:paraId="280A27C3" w14:textId="07EE4F18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cs="Calibri"/>
                <w:sz w:val="24"/>
                <w:szCs w:val="24"/>
              </w:rPr>
              <w:t>Warunkiem zdania egzaminu jest uzyskanie pozytywnej oceny</w:t>
            </w:r>
            <w:r w:rsidRPr="32AF9354">
              <w:rPr>
                <w:rFonts w:cs="Calibri"/>
                <w:smallCaps/>
              </w:rPr>
              <w:t>.</w:t>
            </w:r>
            <w:r w:rsidRPr="32AF9354">
              <w:rPr>
                <w:rFonts w:cs="Calibri"/>
                <w:sz w:val="24"/>
                <w:szCs w:val="24"/>
              </w:rPr>
              <w:t xml:space="preserve"> Egzamin może mieć formę pisemną lub ustną. Polega na odpowiedzi na zadane pytania. Egzamin zawierać może pytania testowe, otwarte oraz problemowe. </w:t>
            </w:r>
            <w:r w:rsidRPr="32AF935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8FF1393" w14:textId="3A72949C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32AF935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1688BD98" w14:textId="1BDBAEB9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cs="Calibri"/>
                <w:sz w:val="24"/>
                <w:szCs w:val="24"/>
              </w:rPr>
              <w:t>Przyjmuje się następującą skalę ocen:</w:t>
            </w:r>
            <w:r w:rsidRPr="32AF9354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6255A4CC" w14:textId="071F9D3A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FC05D22" w14:textId="5F16B7F0" w:rsidR="00600651" w:rsidRPr="009C54AE" w:rsidRDefault="1BC71D5E" w:rsidP="32AF9354">
            <w:pPr>
              <w:spacing w:after="0"/>
            </w:pPr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2B5E0114" w14:textId="6B96503B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4BA190EB" w14:textId="71F88F05" w:rsidR="00600651" w:rsidRPr="009C54AE" w:rsidRDefault="1BC71D5E" w:rsidP="32AF9354">
            <w:pPr>
              <w:spacing w:after="0"/>
            </w:pPr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5C849FF4" w14:textId="1E682A34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3DCF9ED4" w14:textId="79064C38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2AF9354">
              <w:rPr>
                <w:rFonts w:cs="Calibri"/>
                <w:color w:val="000000" w:themeColor="text1"/>
                <w:sz w:val="24"/>
                <w:szCs w:val="24"/>
              </w:rPr>
              <w:t xml:space="preserve">.- poniżej 50 %. </w:t>
            </w:r>
          </w:p>
          <w:p w14:paraId="27729EF4" w14:textId="414EE4FA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ascii="Times New Roman" w:eastAsia="Times New Roman" w:hAnsi="Times New Roman"/>
                <w:b/>
                <w:bCs/>
                <w:color w:val="201F1E"/>
                <w:sz w:val="24"/>
                <w:szCs w:val="24"/>
              </w:rPr>
              <w:t xml:space="preserve"> </w:t>
            </w:r>
          </w:p>
          <w:p w14:paraId="74D36EF3" w14:textId="06F749F0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lastRenderedPageBreak/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32AF9354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273F63BE" w14:textId="361A5B21" w:rsidR="00600651" w:rsidRPr="009C54AE" w:rsidRDefault="1BC71D5E" w:rsidP="32AF9354">
            <w:pPr>
              <w:spacing w:after="0"/>
              <w:jc w:val="both"/>
            </w:pPr>
            <w:r w:rsidRPr="32AF9354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>Kryteria oceny: kompletność odpowiedzi, poprawna terminologia, aktualny stan prawny.</w:t>
            </w:r>
            <w:r w:rsidRPr="32AF9354">
              <w:rPr>
                <w:rFonts w:ascii="Times New Roman" w:eastAsia="Times New Roman" w:hAnsi="Times New Roman"/>
                <w:smallCaps/>
                <w:color w:val="201F1E"/>
                <w:sz w:val="24"/>
                <w:szCs w:val="24"/>
              </w:rPr>
              <w:t xml:space="preserve"> </w:t>
            </w:r>
          </w:p>
          <w:p w14:paraId="6E37B468" w14:textId="52D3EEA9" w:rsidR="00600651" w:rsidRPr="009C54AE" w:rsidRDefault="1BC71D5E" w:rsidP="32AF9354">
            <w:pPr>
              <w:spacing w:after="0"/>
            </w:pPr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Skala ocen:</w:t>
            </w:r>
          </w:p>
          <w:p w14:paraId="25784549" w14:textId="37FD8213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powyższej 90%,</w:t>
            </w:r>
          </w:p>
          <w:p w14:paraId="73E23B20" w14:textId="121BD047" w:rsidR="00600651" w:rsidRPr="009C54AE" w:rsidRDefault="1BC71D5E" w:rsidP="32AF9354">
            <w:pPr>
              <w:spacing w:after="0"/>
            </w:pPr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81 – 89%,</w:t>
            </w:r>
          </w:p>
          <w:p w14:paraId="5CDFCA77" w14:textId="26ADA308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 70 – 80%,</w:t>
            </w:r>
          </w:p>
          <w:p w14:paraId="060ED3E2" w14:textId="0CCC7373" w:rsidR="00600651" w:rsidRPr="009C54AE" w:rsidRDefault="1BC71D5E" w:rsidP="32AF9354">
            <w:pPr>
              <w:spacing w:after="0"/>
            </w:pPr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61 -69%,</w:t>
            </w:r>
          </w:p>
          <w:p w14:paraId="79AB2BC6" w14:textId="6B75A5F8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– 51 – 60%,</w:t>
            </w:r>
          </w:p>
          <w:p w14:paraId="683EE1D1" w14:textId="4114BB1B" w:rsidR="00600651" w:rsidRPr="009C54AE" w:rsidRDefault="1BC71D5E" w:rsidP="32AF9354">
            <w:pPr>
              <w:spacing w:after="0"/>
            </w:pPr>
            <w:proofErr w:type="spellStart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32AF935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.- poniżej 50 %</w:t>
            </w:r>
          </w:p>
          <w:p w14:paraId="66A9307B" w14:textId="6427E129" w:rsidR="00600651" w:rsidRPr="009C54AE" w:rsidRDefault="00600651" w:rsidP="32AF9354">
            <w:pPr>
              <w:spacing w:after="0" w:line="257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554778FA" w14:textId="621B23EF" w:rsidR="00600651" w:rsidRPr="009C54AE" w:rsidRDefault="00600651" w:rsidP="32AF9354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</w:tc>
      </w:tr>
    </w:tbl>
    <w:p w14:paraId="36BA394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3447D7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DB4BD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55EE861" w14:textId="77777777" w:rsidTr="003E1941">
        <w:tc>
          <w:tcPr>
            <w:tcW w:w="4962" w:type="dxa"/>
            <w:vAlign w:val="center"/>
          </w:tcPr>
          <w:p w14:paraId="49E6F72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CA37226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C2C7BEE" w14:textId="77777777" w:rsidTr="00923D7D">
        <w:tc>
          <w:tcPr>
            <w:tcW w:w="4962" w:type="dxa"/>
          </w:tcPr>
          <w:p w14:paraId="0505C38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92A05C7" w14:textId="77777777" w:rsidR="0085747A" w:rsidRPr="009C54AE" w:rsidRDefault="0013604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2EBE8ECC" w14:textId="77777777" w:rsidTr="00923D7D">
        <w:tc>
          <w:tcPr>
            <w:tcW w:w="4962" w:type="dxa"/>
          </w:tcPr>
          <w:p w14:paraId="019B551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1C487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14F9C3" w14:textId="77777777" w:rsidR="00C61DC5" w:rsidRPr="009C54AE" w:rsidRDefault="00A37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7B4E85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9C54AE" w14:paraId="04E801D0" w14:textId="77777777" w:rsidTr="00923D7D">
        <w:tc>
          <w:tcPr>
            <w:tcW w:w="4962" w:type="dxa"/>
          </w:tcPr>
          <w:p w14:paraId="5F79039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08BD6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FA19543" w14:textId="77777777" w:rsidR="00C61DC5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9C54AE" w14:paraId="0B412C61" w14:textId="77777777" w:rsidTr="00923D7D">
        <w:tc>
          <w:tcPr>
            <w:tcW w:w="4962" w:type="dxa"/>
          </w:tcPr>
          <w:p w14:paraId="539A2D3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C4F6E9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105</w:t>
            </w:r>
          </w:p>
        </w:tc>
      </w:tr>
      <w:tr w:rsidR="0085747A" w:rsidRPr="009C54AE" w14:paraId="60F122C9" w14:textId="77777777" w:rsidTr="00923D7D">
        <w:tc>
          <w:tcPr>
            <w:tcW w:w="4962" w:type="dxa"/>
          </w:tcPr>
          <w:p w14:paraId="5E502FA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540C5CD" w14:textId="77777777" w:rsidR="0085747A" w:rsidRPr="009C54AE" w:rsidRDefault="007B4E8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1DD066A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EFE7173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533AB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2E016F6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22300882" w14:textId="77777777" w:rsidTr="75190EBF">
        <w:trPr>
          <w:trHeight w:val="397"/>
        </w:trPr>
        <w:tc>
          <w:tcPr>
            <w:tcW w:w="3544" w:type="dxa"/>
          </w:tcPr>
          <w:p w14:paraId="081C91B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B0F39FA" w14:textId="07A00F3D" w:rsidR="0085747A" w:rsidRPr="009C54AE" w:rsidRDefault="0E3D5557" w:rsidP="75190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75190EBF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1928479C" w14:textId="77777777" w:rsidTr="75190EBF">
        <w:trPr>
          <w:trHeight w:val="397"/>
        </w:trPr>
        <w:tc>
          <w:tcPr>
            <w:tcW w:w="3544" w:type="dxa"/>
          </w:tcPr>
          <w:p w14:paraId="27C33127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6417B6A" w14:textId="2F1C1DB1" w:rsidR="0085747A" w:rsidRPr="009C54AE" w:rsidRDefault="54BF055E" w:rsidP="75190EB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75190EBF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94FE4B1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9053CE8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8FE6B9E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E231D6" w14:textId="77777777" w:rsidTr="75190EBF">
        <w:trPr>
          <w:trHeight w:val="397"/>
        </w:trPr>
        <w:tc>
          <w:tcPr>
            <w:tcW w:w="7513" w:type="dxa"/>
          </w:tcPr>
          <w:p w14:paraId="0373765A" w14:textId="77777777" w:rsidR="0085747A" w:rsidRDefault="0085747A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5190EBF">
              <w:rPr>
                <w:rFonts w:ascii="Corbel" w:hAnsi="Corbel"/>
                <w:bCs/>
                <w:smallCaps w:val="0"/>
              </w:rPr>
              <w:t>Literatura podstawowa</w:t>
            </w:r>
            <w:r w:rsidR="22A1E818" w:rsidRPr="75190EBF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75190EBF">
              <w:rPr>
                <w:rFonts w:ascii="Corbel" w:hAnsi="Corbel"/>
                <w:bCs/>
                <w:smallCaps w:val="0"/>
              </w:rPr>
              <w:t>:</w:t>
            </w:r>
          </w:p>
          <w:p w14:paraId="69A9B03E" w14:textId="0A466812" w:rsidR="75190EBF" w:rsidRDefault="75190EBF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F900806" w14:textId="77777777" w:rsidR="00DB5CC2" w:rsidRPr="00DB5CC2" w:rsidRDefault="00DB5CC2" w:rsidP="00AB64A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 xml:space="preserve">Gruza E., Goc M., Moszczyński J., 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 czyli rzecz o współczesnych metodach dowodzenia przestępstw, </w:t>
            </w:r>
            <w:r w:rsidRPr="00DB5CC2">
              <w:rPr>
                <w:rFonts w:ascii="Corbel" w:eastAsia="Times New Roman" w:hAnsi="Corbel"/>
                <w:iCs/>
                <w:color w:val="000000" w:themeColor="text1"/>
                <w:sz w:val="24"/>
                <w:szCs w:val="24"/>
              </w:rPr>
              <w:t>Wolters Kluwer, Warszawa 2020</w:t>
            </w:r>
          </w:p>
          <w:p w14:paraId="5390CA43" w14:textId="77777777" w:rsidR="00DB5CC2" w:rsidRPr="00DB5CC2" w:rsidRDefault="00DB5CC2" w:rsidP="00DB5CC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</w:pP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Kryminalistyka,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J. Widacki (red.)</w:t>
            </w:r>
            <w:r w:rsidRPr="00DB5CC2">
              <w:rPr>
                <w:rFonts w:ascii="Corbel" w:eastAsia="Times New Roman" w:hAnsi="Corbe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DB5CC2">
              <w:rPr>
                <w:rFonts w:ascii="Corbel" w:eastAsia="Times New Roman" w:hAnsi="Corbel"/>
                <w:color w:val="000000" w:themeColor="text1"/>
                <w:sz w:val="24"/>
                <w:szCs w:val="24"/>
              </w:rPr>
              <w:t>C.H. Beck 2018.</w:t>
            </w:r>
          </w:p>
          <w:p w14:paraId="74AC3E62" w14:textId="77777777" w:rsidR="00DB5CC2" w:rsidRPr="009C54AE" w:rsidRDefault="00DB5CC2" w:rsidP="00DB5C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lastRenderedPageBreak/>
              <w:t>Pływaczewski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 W., Redo S., Guzik-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Makaruk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E.M., Laskowska K., Filipkowski W., Glińska E., Jurgielewicz-</w:t>
            </w:r>
            <w:proofErr w:type="spellStart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Delegacz</w:t>
            </w:r>
            <w:proofErr w:type="spellEnd"/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E., Perkowska M., </w:t>
            </w:r>
            <w:r w:rsidRPr="00DB5CC2">
              <w:rPr>
                <w:rFonts w:ascii="Corbel" w:hAnsi="Corbel"/>
                <w:b w:val="0"/>
                <w:i/>
                <w:smallCaps w:val="0"/>
                <w:color w:val="000000" w:themeColor="text1"/>
                <w:szCs w:val="24"/>
              </w:rPr>
              <w:t xml:space="preserve">Kryminologia. Stan i perspektywy rozwoju, </w:t>
            </w:r>
            <w:r w:rsidRPr="00DB5CC2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Warszawa 2019.</w:t>
            </w:r>
          </w:p>
        </w:tc>
      </w:tr>
      <w:tr w:rsidR="0085747A" w:rsidRPr="005A6BC9" w14:paraId="02F32492" w14:textId="77777777" w:rsidTr="75190EBF">
        <w:trPr>
          <w:trHeight w:val="397"/>
        </w:trPr>
        <w:tc>
          <w:tcPr>
            <w:tcW w:w="7513" w:type="dxa"/>
          </w:tcPr>
          <w:p w14:paraId="169E9884" w14:textId="77777777" w:rsidR="0085747A" w:rsidRDefault="0085747A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75190EBF">
              <w:rPr>
                <w:rFonts w:ascii="Corbel" w:hAnsi="Corbel"/>
                <w:bCs/>
                <w:smallCaps w:val="0"/>
              </w:rPr>
              <w:lastRenderedPageBreak/>
              <w:t>Literatura uzupełniająca</w:t>
            </w:r>
            <w:r w:rsidR="22A1E818" w:rsidRPr="75190EBF">
              <w:rPr>
                <w:rFonts w:ascii="Corbel" w:hAnsi="Corbel"/>
                <w:bCs/>
                <w:smallCaps w:val="0"/>
              </w:rPr>
              <w:t xml:space="preserve"> (wybrane rozdziały)</w:t>
            </w:r>
            <w:r w:rsidRPr="75190EBF">
              <w:rPr>
                <w:rFonts w:ascii="Corbel" w:hAnsi="Corbel"/>
                <w:bCs/>
                <w:smallCaps w:val="0"/>
              </w:rPr>
              <w:t xml:space="preserve">: </w:t>
            </w:r>
          </w:p>
          <w:p w14:paraId="3DDCF4F4" w14:textId="2B80E8EA" w:rsidR="75190EBF" w:rsidRDefault="75190EBF" w:rsidP="75190EB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5D4DB527" w14:textId="77777777" w:rsidR="00CC4B67" w:rsidRPr="00DB5CC2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Bajda K., 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Samobójstwa wśród dzieci i młodzieży. Aspekty kryminologiczne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[w:]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 xml:space="preserve">Bezpieczeństwo młodzieży szkolnej w aspekcie zachowań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</w:rPr>
              <w:t>suicydalnych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</w:rPr>
              <w:t>. Wychowanie. Edukacja. Profilaktyka,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 red. G. </w:t>
            </w:r>
          </w:p>
          <w:p w14:paraId="092B71A9" w14:textId="77777777" w:rsidR="00CC4B67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Ostasz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, E.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Moczuk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, J. Jedynak, Rzeszów 2018, s. 103-119.</w:t>
            </w:r>
          </w:p>
          <w:p w14:paraId="62B427B9" w14:textId="77777777" w:rsidR="00CC4B67" w:rsidRPr="0066796A" w:rsidRDefault="00CC4B67" w:rsidP="00CC4B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66796A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involving events involving stadium hooligans</w:t>
            </w:r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Przestępstwa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przeciwko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życiu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>zdrowiu</w:t>
            </w:r>
            <w:proofErr w:type="spellEnd"/>
            <w:r w:rsidRPr="0066796A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Aspekty prawne, kryminologiczne i kryminalistyczne. Tom II, Wydawnictwo Uniwersytetu Rzeszowskiego, Rzeszów 2020, (red.) D. Semków, I. Kułak, s. 259-283.</w:t>
            </w:r>
          </w:p>
          <w:p w14:paraId="3464E16A" w14:textId="77777777" w:rsidR="00CC4B67" w:rsidRDefault="00CC4B67" w:rsidP="00CC4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Bajda K.,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Kryminologiczne aspekty chuligaństwa stadionowego. Studium teoretyczno-empiryczne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DF18CB">
              <w:rPr>
                <w:rFonts w:ascii="Times New Roman" w:hAnsi="Times New Roman"/>
                <w:sz w:val="24"/>
                <w:szCs w:val="24"/>
              </w:rPr>
              <w:t>Wydawnictwo Uniwersytetu Rzeszowskiego</w:t>
            </w:r>
            <w:r>
              <w:rPr>
                <w:rFonts w:ascii="Times New Roman" w:hAnsi="Times New Roman"/>
                <w:sz w:val="24"/>
                <w:szCs w:val="24"/>
              </w:rPr>
              <w:t>, Rzeszów 2019, ss. 179.</w:t>
            </w:r>
          </w:p>
          <w:p w14:paraId="1D2866FE" w14:textId="77777777" w:rsidR="00CC4B67" w:rsidRDefault="00CC4B67" w:rsidP="00CC4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1175">
              <w:rPr>
                <w:rFonts w:ascii="Times New Roman" w:hAnsi="Times New Roman"/>
                <w:sz w:val="24"/>
                <w:szCs w:val="24"/>
              </w:rPr>
              <w:t>Bajda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K.</w:t>
            </w:r>
            <w:r w:rsidRPr="0042117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66796A">
              <w:rPr>
                <w:rFonts w:ascii="Times New Roman" w:hAnsi="Times New Roman"/>
                <w:i/>
                <w:sz w:val="24"/>
                <w:szCs w:val="24"/>
              </w:rPr>
              <w:t>Prawno-kryminalistyczna problematyka chuligaństwa stadionowego</w:t>
            </w:r>
            <w:r w:rsidRPr="0066796A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Wydawnictwo Uniwersytetu Rzeszowskiego, Rzeszów 2020, ss. 309.</w:t>
            </w:r>
          </w:p>
          <w:p w14:paraId="3203DCB1" w14:textId="77777777" w:rsidR="00C40EB8" w:rsidRPr="00A224CB" w:rsidRDefault="00C40EB8" w:rsidP="00C40E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Criminological and Forensic Aspects of Selected Forms of Contemporary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Przegląd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Prawno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>Ekonomiczny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, Nr 46 (1/2019), s. 9-24.   </w:t>
            </w:r>
          </w:p>
          <w:p w14:paraId="5936318A" w14:textId="77777777" w:rsidR="00C40EB8" w:rsidRPr="00A224CB" w:rsidRDefault="00C40EB8" w:rsidP="00C40EB8">
            <w:pPr>
              <w:spacing w:after="0" w:line="240" w:lineRule="auto"/>
              <w:rPr>
                <w:lang w:val="en-US"/>
              </w:rPr>
            </w:pPr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Possibilities of using </w:t>
            </w:r>
            <w:proofErr w:type="spellStart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polygraphic</w:t>
            </w:r>
            <w:proofErr w:type="spellEnd"/>
            <w:r w:rsidRPr="00A224C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research in cases </w:t>
            </w:r>
          </w:p>
          <w:p w14:paraId="0F1760AA" w14:textId="77777777" w:rsidR="00C40EB8" w:rsidRPr="00C40EB8" w:rsidRDefault="00C40EB8" w:rsidP="00C40EB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GB"/>
              </w:rPr>
            </w:pP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Bajda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K., </w:t>
            </w:r>
            <w:r w:rsidRPr="00A224CB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Criminological and Forensic Aspects of Selected Areas of Organized Crime in Poland</w:t>
            </w:r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, Studia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Iuridica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Lublinensia</w:t>
            </w:r>
            <w:proofErr w:type="spellEnd"/>
            <w:r w:rsidRPr="00A224CB">
              <w:rPr>
                <w:rFonts w:ascii="Times New Roman" w:hAnsi="Times New Roman"/>
                <w:sz w:val="24"/>
                <w:szCs w:val="24"/>
                <w:lang w:val="en-GB"/>
              </w:rPr>
              <w:t>, Vol XXX, No 4 (2021), p. 33-47.</w:t>
            </w:r>
          </w:p>
          <w:p w14:paraId="0EE411F5" w14:textId="77777777" w:rsidR="00CC4B67" w:rsidRPr="0066796A" w:rsidRDefault="00CC4B67" w:rsidP="00CC4B6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Kryminologia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PWN, Warszawa 2016.</w:t>
            </w:r>
          </w:p>
          <w:p w14:paraId="5E91A052" w14:textId="77777777" w:rsidR="00CC4B67" w:rsidRPr="00DB5CC2" w:rsidRDefault="00CC4B67" w:rsidP="00CC4B67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Suicydologia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Wolters Kluwer, Warszawa 2011.</w:t>
            </w:r>
          </w:p>
          <w:p w14:paraId="13C04C19" w14:textId="77777777" w:rsidR="00CC4B67" w:rsidRDefault="00CC4B67" w:rsidP="00CC4B67">
            <w:pPr>
              <w:spacing w:after="0" w:line="240" w:lineRule="auto"/>
              <w:contextualSpacing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Hołyst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B.,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Wiktymologia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LexisNexis</w:t>
            </w:r>
            <w:proofErr w:type="spellEnd"/>
            <w:r w:rsidRPr="00DB5CC2">
              <w:rPr>
                <w:rFonts w:ascii="Corbel" w:hAnsi="Corbel"/>
                <w:color w:val="000000" w:themeColor="text1"/>
                <w:sz w:val="24"/>
                <w:szCs w:val="24"/>
              </w:rPr>
              <w:t>, Warszawa 2015</w:t>
            </w:r>
            <w:r w:rsidR="00C40EB8"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14:paraId="53341A8C" w14:textId="77777777" w:rsidR="00C40EB8" w:rsidRDefault="00C40EB8" w:rsidP="00C40E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Współczesny model ekspertyzy </w:t>
            </w:r>
            <w:proofErr w:type="spellStart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pismoznawczej</w:t>
            </w:r>
            <w:proofErr w:type="spellEnd"/>
            <w:r w:rsidRPr="00830944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 Wykorzystanie nowych metod i technik badawczych</w:t>
            </w:r>
            <w:r w:rsidRPr="0083094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Wydawnictwo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Polskiego Towarzystwa Kryminalistycznego, Warszawa 2020r.</w:t>
            </w:r>
          </w:p>
          <w:p w14:paraId="10EB40EF" w14:textId="77777777" w:rsidR="00C40EB8" w:rsidRPr="00C40EB8" w:rsidRDefault="00C40EB8" w:rsidP="00C40E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57584">
              <w:rPr>
                <w:rFonts w:ascii="Corbel" w:hAnsi="Corbel"/>
                <w:b w:val="0"/>
                <w:smallCaps w:val="0"/>
                <w:szCs w:val="24"/>
              </w:rPr>
              <w:t>Goc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Moszczyński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Pr="00214741">
              <w:rPr>
                <w:rFonts w:ascii="Corbel" w:hAnsi="Corbel"/>
                <w:b w:val="0"/>
                <w:i/>
                <w:smallCaps w:val="0"/>
                <w:szCs w:val="24"/>
              </w:rPr>
              <w:t>Ślady kryminalistyczne. Ujawnianie, zabezpieczanie, wykorzystywanie</w:t>
            </w:r>
            <w:r w:rsidRPr="00C57584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proofErr w:type="spellStart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Diffin</w:t>
            </w:r>
            <w:proofErr w:type="spellEnd"/>
            <w:r w:rsidRPr="00C57584">
              <w:rPr>
                <w:rFonts w:ascii="Corbel" w:hAnsi="Corbel"/>
                <w:b w:val="0"/>
                <w:smallCaps w:val="0"/>
                <w:szCs w:val="24"/>
              </w:rPr>
              <w:t>, Warszawa 2007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C26BCA9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kryminalistyczne,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Warszawa 2019.</w:t>
            </w:r>
          </w:p>
          <w:p w14:paraId="65205CD5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Kułak I., </w:t>
            </w:r>
            <w:r w:rsidRPr="00CC4B67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Zamachy na nietykalność osobistą dyplomatów i placówki dyplomatyczne – aspekty kryminologiczne</w:t>
            </w:r>
            <w:r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 xml:space="preserve">, [w:] 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2596557C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135A446D" w14:textId="77777777" w:rsidR="00CC4B67" w:rsidRPr="00DB5CC2" w:rsidRDefault="00CC4B67" w:rsidP="00CC4B6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Przestępstwa przeciwko życiu i zdrowiu. As</w:t>
            </w:r>
            <w:r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>pekty prawne, kryminologiczne i </w:t>
            </w:r>
            <w:r w:rsidRPr="00DB5CC2">
              <w:rPr>
                <w:rFonts w:ascii="Corbel" w:hAnsi="Corbel"/>
                <w:i/>
                <w:color w:val="000000" w:themeColor="text1"/>
                <w:sz w:val="24"/>
                <w:szCs w:val="24"/>
                <w:shd w:val="clear" w:color="auto" w:fill="FFFFFF"/>
              </w:rPr>
              <w:t xml:space="preserve">kryminalistyczne. Tom III,  </w:t>
            </w:r>
            <w:r w:rsidRPr="00DB5CC2">
              <w:rPr>
                <w:rFonts w:ascii="Corbel" w:hAnsi="Corbel"/>
                <w:color w:val="000000" w:themeColor="text1"/>
                <w:sz w:val="24"/>
                <w:szCs w:val="24"/>
                <w:shd w:val="clear" w:color="auto" w:fill="FFFFFF"/>
              </w:rPr>
              <w:t>red. D. Semków, I. Kułak, Rzeszów 2020.</w:t>
            </w:r>
          </w:p>
          <w:p w14:paraId="08FFBCED" w14:textId="77777777" w:rsidR="00CC4B67" w:rsidRPr="00DB5CC2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B5CC2">
              <w:rPr>
                <w:rFonts w:ascii="Corbel" w:hAnsi="Corbel"/>
                <w:sz w:val="24"/>
                <w:szCs w:val="24"/>
              </w:rPr>
              <w:t xml:space="preserve">Semków D., </w:t>
            </w:r>
            <w:r w:rsidRPr="00DB5CC2">
              <w:rPr>
                <w:rFonts w:ascii="Corbel" w:hAnsi="Corbel"/>
                <w:i/>
                <w:sz w:val="24"/>
                <w:szCs w:val="24"/>
              </w:rPr>
              <w:t>Fałsz materialny dokumentu. Aspekty prawne i kryminalistyczne</w:t>
            </w:r>
            <w:r w:rsidRPr="00DB5CC2">
              <w:rPr>
                <w:rFonts w:ascii="Corbel" w:hAnsi="Corbel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sz w:val="24"/>
                <w:szCs w:val="24"/>
              </w:rPr>
              <w:t>"Przegląd Prawno-Ekonomiczny" (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Review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 xml:space="preserve"> of Law, Business &amp; </w:t>
            </w:r>
            <w:proofErr w:type="spellStart"/>
            <w:r w:rsidRPr="00DB5CC2">
              <w:rPr>
                <w:rFonts w:ascii="Corbel" w:hAnsi="Corbel"/>
                <w:sz w:val="24"/>
                <w:szCs w:val="24"/>
              </w:rPr>
              <w:t>Economcs</w:t>
            </w:r>
            <w:proofErr w:type="spellEnd"/>
            <w:r w:rsidRPr="00DB5CC2">
              <w:rPr>
                <w:rFonts w:ascii="Corbel" w:hAnsi="Corbel"/>
                <w:sz w:val="24"/>
                <w:szCs w:val="24"/>
              </w:rPr>
              <w:t>), nr 46 (1/2019).</w:t>
            </w:r>
          </w:p>
          <w:p w14:paraId="55FF93D5" w14:textId="77777777" w:rsidR="00CC4B67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lastRenderedPageBreak/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New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psychoaktive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substances. The phenomenon development and the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insttitutional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and legal </w:t>
            </w:r>
            <w:proofErr w:type="spellStart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mechanizm</w:t>
            </w:r>
            <w:proofErr w:type="spellEnd"/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 xml:space="preserve"> for its prevention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“Journal of Modern Science”, no 1/40/2019, 2019.</w:t>
            </w:r>
          </w:p>
          <w:p w14:paraId="48D73403" w14:textId="77777777" w:rsidR="00DB5CC2" w:rsidRPr="00DB5CC2" w:rsidRDefault="00CC4B67" w:rsidP="00CC4B67">
            <w:pPr>
              <w:spacing w:after="0" w:line="240" w:lineRule="auto"/>
              <w:rPr>
                <w:rFonts w:ascii="Corbel" w:hAnsi="Corbel"/>
                <w:sz w:val="24"/>
                <w:szCs w:val="24"/>
                <w:lang w:val="en-US"/>
              </w:rPr>
            </w:pPr>
            <w:proofErr w:type="spellStart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>Semków</w:t>
            </w:r>
            <w:proofErr w:type="spellEnd"/>
            <w:r w:rsidRPr="00DB5CC2">
              <w:rPr>
                <w:rFonts w:ascii="Corbel" w:hAnsi="Corbel"/>
                <w:sz w:val="24"/>
                <w:szCs w:val="24"/>
                <w:lang w:val="en-US"/>
              </w:rPr>
              <w:t xml:space="preserve"> D., </w:t>
            </w:r>
            <w:r w:rsidRPr="00DB5CC2">
              <w:rPr>
                <w:rFonts w:ascii="Corbel" w:hAnsi="Corbel"/>
                <w:i/>
                <w:sz w:val="24"/>
                <w:szCs w:val="24"/>
                <w:lang w:val="en-US"/>
              </w:rPr>
              <w:t>Tactical and Criminalistic Aspects of Police Negotiations in Crisis Situations</w:t>
            </w:r>
            <w:r w:rsidRPr="00DB5CC2">
              <w:rPr>
                <w:rFonts w:ascii="Corbel" w:hAnsi="Corbel"/>
                <w:sz w:val="24"/>
                <w:szCs w:val="24"/>
                <w:lang w:val="en-US"/>
              </w:rPr>
              <w:t>, "Humanities and Social Sciences”, no 4/2018.</w:t>
            </w:r>
          </w:p>
        </w:tc>
      </w:tr>
    </w:tbl>
    <w:p w14:paraId="44CEA179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46156DC9" w14:textId="77777777" w:rsidR="0085747A" w:rsidRPr="00DB5CC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  <w:lang w:val="en-US"/>
        </w:rPr>
      </w:pPr>
    </w:p>
    <w:p w14:paraId="3F2185C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4440C" w14:textId="77777777" w:rsidR="003D22E5" w:rsidRDefault="003D22E5" w:rsidP="00C16ABF">
      <w:pPr>
        <w:spacing w:after="0" w:line="240" w:lineRule="auto"/>
      </w:pPr>
      <w:r>
        <w:separator/>
      </w:r>
    </w:p>
  </w:endnote>
  <w:endnote w:type="continuationSeparator" w:id="0">
    <w:p w14:paraId="161E434A" w14:textId="77777777" w:rsidR="003D22E5" w:rsidRDefault="003D22E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98AC39" w14:textId="77777777" w:rsidR="003D22E5" w:rsidRDefault="003D22E5" w:rsidP="00C16ABF">
      <w:pPr>
        <w:spacing w:after="0" w:line="240" w:lineRule="auto"/>
      </w:pPr>
      <w:r>
        <w:separator/>
      </w:r>
    </w:p>
  </w:footnote>
  <w:footnote w:type="continuationSeparator" w:id="0">
    <w:p w14:paraId="5FB0D47A" w14:textId="77777777" w:rsidR="003D22E5" w:rsidRDefault="003D22E5" w:rsidP="00C16ABF">
      <w:pPr>
        <w:spacing w:after="0" w:line="240" w:lineRule="auto"/>
      </w:pPr>
      <w:r>
        <w:continuationSeparator/>
      </w:r>
    </w:p>
  </w:footnote>
  <w:footnote w:id="1">
    <w:p w14:paraId="5492087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760"/>
    <w:rsid w:val="00015B8F"/>
    <w:rsid w:val="00022ECE"/>
    <w:rsid w:val="00040FB8"/>
    <w:rsid w:val="00042A51"/>
    <w:rsid w:val="00042D2E"/>
    <w:rsid w:val="00044C82"/>
    <w:rsid w:val="00052066"/>
    <w:rsid w:val="00070ED6"/>
    <w:rsid w:val="000742DC"/>
    <w:rsid w:val="00084C12"/>
    <w:rsid w:val="00086904"/>
    <w:rsid w:val="0009462C"/>
    <w:rsid w:val="00094B12"/>
    <w:rsid w:val="00096C46"/>
    <w:rsid w:val="000A225E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0F6A40"/>
    <w:rsid w:val="00124BFF"/>
    <w:rsid w:val="0012560E"/>
    <w:rsid w:val="00127108"/>
    <w:rsid w:val="00134B13"/>
    <w:rsid w:val="00136047"/>
    <w:rsid w:val="00146BC0"/>
    <w:rsid w:val="00153905"/>
    <w:rsid w:val="00153C41"/>
    <w:rsid w:val="00154381"/>
    <w:rsid w:val="001640A7"/>
    <w:rsid w:val="00164FA7"/>
    <w:rsid w:val="00166A03"/>
    <w:rsid w:val="001718A7"/>
    <w:rsid w:val="001737CF"/>
    <w:rsid w:val="00176083"/>
    <w:rsid w:val="001809F1"/>
    <w:rsid w:val="00192F37"/>
    <w:rsid w:val="001A70D2"/>
    <w:rsid w:val="001D657B"/>
    <w:rsid w:val="001D7B54"/>
    <w:rsid w:val="001E0209"/>
    <w:rsid w:val="001F1CE7"/>
    <w:rsid w:val="001F2CA2"/>
    <w:rsid w:val="002144C0"/>
    <w:rsid w:val="00221A38"/>
    <w:rsid w:val="0022477D"/>
    <w:rsid w:val="0022667B"/>
    <w:rsid w:val="002278A9"/>
    <w:rsid w:val="00232267"/>
    <w:rsid w:val="002336F9"/>
    <w:rsid w:val="0024028F"/>
    <w:rsid w:val="00242DAE"/>
    <w:rsid w:val="00244ABC"/>
    <w:rsid w:val="00247CAB"/>
    <w:rsid w:val="002669AF"/>
    <w:rsid w:val="00275CDA"/>
    <w:rsid w:val="00281FF2"/>
    <w:rsid w:val="002857DE"/>
    <w:rsid w:val="002912A0"/>
    <w:rsid w:val="00291567"/>
    <w:rsid w:val="002A22BF"/>
    <w:rsid w:val="002A2389"/>
    <w:rsid w:val="002A671D"/>
    <w:rsid w:val="002B4D55"/>
    <w:rsid w:val="002B4F15"/>
    <w:rsid w:val="002B5EA0"/>
    <w:rsid w:val="002B6119"/>
    <w:rsid w:val="002C1F06"/>
    <w:rsid w:val="002D3375"/>
    <w:rsid w:val="002D73D4"/>
    <w:rsid w:val="002F02A3"/>
    <w:rsid w:val="002F3C6B"/>
    <w:rsid w:val="002F4ABE"/>
    <w:rsid w:val="003018BA"/>
    <w:rsid w:val="0030395F"/>
    <w:rsid w:val="0030576F"/>
    <w:rsid w:val="00305C92"/>
    <w:rsid w:val="003151C5"/>
    <w:rsid w:val="0032186C"/>
    <w:rsid w:val="00330366"/>
    <w:rsid w:val="003343CF"/>
    <w:rsid w:val="00346FE9"/>
    <w:rsid w:val="0034759A"/>
    <w:rsid w:val="003503F6"/>
    <w:rsid w:val="003530DD"/>
    <w:rsid w:val="00363C0D"/>
    <w:rsid w:val="00363F78"/>
    <w:rsid w:val="003A0A5B"/>
    <w:rsid w:val="003A1176"/>
    <w:rsid w:val="003C0BAE"/>
    <w:rsid w:val="003C1880"/>
    <w:rsid w:val="003C7932"/>
    <w:rsid w:val="003D18A9"/>
    <w:rsid w:val="003D22E5"/>
    <w:rsid w:val="003D6CE2"/>
    <w:rsid w:val="003E1941"/>
    <w:rsid w:val="003E1E97"/>
    <w:rsid w:val="003E2FE6"/>
    <w:rsid w:val="003E49D5"/>
    <w:rsid w:val="003E6851"/>
    <w:rsid w:val="003F205D"/>
    <w:rsid w:val="003F28F4"/>
    <w:rsid w:val="003F38C0"/>
    <w:rsid w:val="004107CC"/>
    <w:rsid w:val="00414E3C"/>
    <w:rsid w:val="0042244A"/>
    <w:rsid w:val="0042317A"/>
    <w:rsid w:val="0042745A"/>
    <w:rsid w:val="00431D5C"/>
    <w:rsid w:val="004362C6"/>
    <w:rsid w:val="00437FA2"/>
    <w:rsid w:val="00445970"/>
    <w:rsid w:val="004560D0"/>
    <w:rsid w:val="00461EFC"/>
    <w:rsid w:val="00463C2D"/>
    <w:rsid w:val="004652C2"/>
    <w:rsid w:val="004706D1"/>
    <w:rsid w:val="00471326"/>
    <w:rsid w:val="004737A5"/>
    <w:rsid w:val="0047598D"/>
    <w:rsid w:val="00476B1F"/>
    <w:rsid w:val="004838D6"/>
    <w:rsid w:val="004840FD"/>
    <w:rsid w:val="00490F7D"/>
    <w:rsid w:val="00491678"/>
    <w:rsid w:val="004968E2"/>
    <w:rsid w:val="004A3EEA"/>
    <w:rsid w:val="004A4D1F"/>
    <w:rsid w:val="004D4DA2"/>
    <w:rsid w:val="004D5282"/>
    <w:rsid w:val="004E36BD"/>
    <w:rsid w:val="004F1551"/>
    <w:rsid w:val="004F55A3"/>
    <w:rsid w:val="0050496F"/>
    <w:rsid w:val="00513B6F"/>
    <w:rsid w:val="00517C63"/>
    <w:rsid w:val="00531EE1"/>
    <w:rsid w:val="005363C4"/>
    <w:rsid w:val="00536BDE"/>
    <w:rsid w:val="00543ACC"/>
    <w:rsid w:val="00553797"/>
    <w:rsid w:val="00554185"/>
    <w:rsid w:val="0056696D"/>
    <w:rsid w:val="0059484D"/>
    <w:rsid w:val="005A0855"/>
    <w:rsid w:val="005A133C"/>
    <w:rsid w:val="005A3196"/>
    <w:rsid w:val="005A6BC9"/>
    <w:rsid w:val="005C080F"/>
    <w:rsid w:val="005C55E5"/>
    <w:rsid w:val="005C696A"/>
    <w:rsid w:val="005E3FBE"/>
    <w:rsid w:val="005E6E85"/>
    <w:rsid w:val="005E6EF4"/>
    <w:rsid w:val="005F31D2"/>
    <w:rsid w:val="00600651"/>
    <w:rsid w:val="0061029B"/>
    <w:rsid w:val="00617230"/>
    <w:rsid w:val="00621CE1"/>
    <w:rsid w:val="00627FC9"/>
    <w:rsid w:val="0063584C"/>
    <w:rsid w:val="00647FA8"/>
    <w:rsid w:val="00650C5F"/>
    <w:rsid w:val="00654934"/>
    <w:rsid w:val="00655408"/>
    <w:rsid w:val="006620D9"/>
    <w:rsid w:val="00671958"/>
    <w:rsid w:val="00675843"/>
    <w:rsid w:val="00696477"/>
    <w:rsid w:val="006B060F"/>
    <w:rsid w:val="006B607E"/>
    <w:rsid w:val="006D050F"/>
    <w:rsid w:val="006D2184"/>
    <w:rsid w:val="006D6139"/>
    <w:rsid w:val="006E5D65"/>
    <w:rsid w:val="006F03C2"/>
    <w:rsid w:val="006F1282"/>
    <w:rsid w:val="006F1FBC"/>
    <w:rsid w:val="006F31E2"/>
    <w:rsid w:val="00706544"/>
    <w:rsid w:val="007072BA"/>
    <w:rsid w:val="0070786B"/>
    <w:rsid w:val="0071620A"/>
    <w:rsid w:val="007227F3"/>
    <w:rsid w:val="00724677"/>
    <w:rsid w:val="00725459"/>
    <w:rsid w:val="007327BD"/>
    <w:rsid w:val="00734608"/>
    <w:rsid w:val="007355AE"/>
    <w:rsid w:val="00742E1B"/>
    <w:rsid w:val="00745302"/>
    <w:rsid w:val="007461D6"/>
    <w:rsid w:val="00746EC8"/>
    <w:rsid w:val="00763BF1"/>
    <w:rsid w:val="00766FD4"/>
    <w:rsid w:val="00772FB6"/>
    <w:rsid w:val="0078168C"/>
    <w:rsid w:val="00787C2A"/>
    <w:rsid w:val="00790E27"/>
    <w:rsid w:val="007A4022"/>
    <w:rsid w:val="007A4163"/>
    <w:rsid w:val="007A5948"/>
    <w:rsid w:val="007A6E6E"/>
    <w:rsid w:val="007B4E85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65307"/>
    <w:rsid w:val="00872306"/>
    <w:rsid w:val="00884922"/>
    <w:rsid w:val="00885F64"/>
    <w:rsid w:val="0089107F"/>
    <w:rsid w:val="008917F9"/>
    <w:rsid w:val="008A45F7"/>
    <w:rsid w:val="008B0465"/>
    <w:rsid w:val="008C0CC0"/>
    <w:rsid w:val="008C19A9"/>
    <w:rsid w:val="008C379D"/>
    <w:rsid w:val="008C5147"/>
    <w:rsid w:val="008C5359"/>
    <w:rsid w:val="008C5363"/>
    <w:rsid w:val="008C553B"/>
    <w:rsid w:val="008D3DFB"/>
    <w:rsid w:val="008E64F4"/>
    <w:rsid w:val="008F12C9"/>
    <w:rsid w:val="008F6E29"/>
    <w:rsid w:val="00916188"/>
    <w:rsid w:val="00916DCD"/>
    <w:rsid w:val="00923D7D"/>
    <w:rsid w:val="00924431"/>
    <w:rsid w:val="00925619"/>
    <w:rsid w:val="0093259D"/>
    <w:rsid w:val="0094189A"/>
    <w:rsid w:val="009425D3"/>
    <w:rsid w:val="009508DF"/>
    <w:rsid w:val="00950DAC"/>
    <w:rsid w:val="00954A07"/>
    <w:rsid w:val="00957774"/>
    <w:rsid w:val="00997F14"/>
    <w:rsid w:val="009A78D9"/>
    <w:rsid w:val="009A7B7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37F6A"/>
    <w:rsid w:val="00A43BF6"/>
    <w:rsid w:val="00A459BA"/>
    <w:rsid w:val="00A53FA5"/>
    <w:rsid w:val="00A54817"/>
    <w:rsid w:val="00A563A4"/>
    <w:rsid w:val="00A601C8"/>
    <w:rsid w:val="00A60799"/>
    <w:rsid w:val="00A84C85"/>
    <w:rsid w:val="00A938E3"/>
    <w:rsid w:val="00A97DE1"/>
    <w:rsid w:val="00AB053C"/>
    <w:rsid w:val="00AB61FE"/>
    <w:rsid w:val="00AB64A5"/>
    <w:rsid w:val="00AC4331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CE9"/>
    <w:rsid w:val="00B144DE"/>
    <w:rsid w:val="00B3130B"/>
    <w:rsid w:val="00B40ADB"/>
    <w:rsid w:val="00B43B77"/>
    <w:rsid w:val="00B43E80"/>
    <w:rsid w:val="00B56D73"/>
    <w:rsid w:val="00B57306"/>
    <w:rsid w:val="00B607DB"/>
    <w:rsid w:val="00B630BC"/>
    <w:rsid w:val="00B66529"/>
    <w:rsid w:val="00B66A21"/>
    <w:rsid w:val="00B75904"/>
    <w:rsid w:val="00B75946"/>
    <w:rsid w:val="00B8056E"/>
    <w:rsid w:val="00B819C8"/>
    <w:rsid w:val="00B82308"/>
    <w:rsid w:val="00B90885"/>
    <w:rsid w:val="00BB520A"/>
    <w:rsid w:val="00BC3B4C"/>
    <w:rsid w:val="00BD3869"/>
    <w:rsid w:val="00BD66E9"/>
    <w:rsid w:val="00BD6FF4"/>
    <w:rsid w:val="00BF2C41"/>
    <w:rsid w:val="00C058B4"/>
    <w:rsid w:val="00C05F44"/>
    <w:rsid w:val="00C1318F"/>
    <w:rsid w:val="00C131B5"/>
    <w:rsid w:val="00C16ABF"/>
    <w:rsid w:val="00C170AE"/>
    <w:rsid w:val="00C26CB7"/>
    <w:rsid w:val="00C31A7E"/>
    <w:rsid w:val="00C324C1"/>
    <w:rsid w:val="00C36992"/>
    <w:rsid w:val="00C40EB8"/>
    <w:rsid w:val="00C56036"/>
    <w:rsid w:val="00C61DC5"/>
    <w:rsid w:val="00C67E92"/>
    <w:rsid w:val="00C70A26"/>
    <w:rsid w:val="00C766DF"/>
    <w:rsid w:val="00C91EB7"/>
    <w:rsid w:val="00C93A1C"/>
    <w:rsid w:val="00C94B98"/>
    <w:rsid w:val="00CA2B96"/>
    <w:rsid w:val="00CA5089"/>
    <w:rsid w:val="00CA56E5"/>
    <w:rsid w:val="00CC4B67"/>
    <w:rsid w:val="00CD6897"/>
    <w:rsid w:val="00CE5BAC"/>
    <w:rsid w:val="00CE69EE"/>
    <w:rsid w:val="00CF25BE"/>
    <w:rsid w:val="00CF78ED"/>
    <w:rsid w:val="00D02B25"/>
    <w:rsid w:val="00D02EBA"/>
    <w:rsid w:val="00D120AA"/>
    <w:rsid w:val="00D16A12"/>
    <w:rsid w:val="00D17C3C"/>
    <w:rsid w:val="00D26B2C"/>
    <w:rsid w:val="00D352C9"/>
    <w:rsid w:val="00D425B2"/>
    <w:rsid w:val="00D428D6"/>
    <w:rsid w:val="00D51EA1"/>
    <w:rsid w:val="00D552B2"/>
    <w:rsid w:val="00D608D1"/>
    <w:rsid w:val="00D61940"/>
    <w:rsid w:val="00D74119"/>
    <w:rsid w:val="00D8075B"/>
    <w:rsid w:val="00D815D0"/>
    <w:rsid w:val="00D8678B"/>
    <w:rsid w:val="00D96017"/>
    <w:rsid w:val="00DA2114"/>
    <w:rsid w:val="00DB5CC2"/>
    <w:rsid w:val="00DE09C0"/>
    <w:rsid w:val="00DE272A"/>
    <w:rsid w:val="00DE4A14"/>
    <w:rsid w:val="00DF320D"/>
    <w:rsid w:val="00DF71C8"/>
    <w:rsid w:val="00E129B8"/>
    <w:rsid w:val="00E142AF"/>
    <w:rsid w:val="00E21E7D"/>
    <w:rsid w:val="00E22FBC"/>
    <w:rsid w:val="00E24BF5"/>
    <w:rsid w:val="00E25338"/>
    <w:rsid w:val="00E26989"/>
    <w:rsid w:val="00E51E44"/>
    <w:rsid w:val="00E63348"/>
    <w:rsid w:val="00E739F9"/>
    <w:rsid w:val="00E742AA"/>
    <w:rsid w:val="00E77E29"/>
    <w:rsid w:val="00E77E88"/>
    <w:rsid w:val="00E8107D"/>
    <w:rsid w:val="00E922DD"/>
    <w:rsid w:val="00E960BB"/>
    <w:rsid w:val="00EA2074"/>
    <w:rsid w:val="00EA4832"/>
    <w:rsid w:val="00EA4E9D"/>
    <w:rsid w:val="00EB1DB2"/>
    <w:rsid w:val="00EC4899"/>
    <w:rsid w:val="00ED03AB"/>
    <w:rsid w:val="00ED272A"/>
    <w:rsid w:val="00ED32D2"/>
    <w:rsid w:val="00EE32DE"/>
    <w:rsid w:val="00EE5457"/>
    <w:rsid w:val="00EE5EBD"/>
    <w:rsid w:val="00EF67CB"/>
    <w:rsid w:val="00F070AB"/>
    <w:rsid w:val="00F17567"/>
    <w:rsid w:val="00F27A7B"/>
    <w:rsid w:val="00F526AF"/>
    <w:rsid w:val="00F617C3"/>
    <w:rsid w:val="00F7066B"/>
    <w:rsid w:val="00F82DC8"/>
    <w:rsid w:val="00F83B28"/>
    <w:rsid w:val="00F974DA"/>
    <w:rsid w:val="00FA46E5"/>
    <w:rsid w:val="00FB7DBA"/>
    <w:rsid w:val="00FC1C25"/>
    <w:rsid w:val="00FC3F45"/>
    <w:rsid w:val="00FD3CDC"/>
    <w:rsid w:val="00FD503F"/>
    <w:rsid w:val="00FD7589"/>
    <w:rsid w:val="00FF016A"/>
    <w:rsid w:val="00FF1401"/>
    <w:rsid w:val="00FF5E7D"/>
    <w:rsid w:val="042F2F91"/>
    <w:rsid w:val="082EB6E1"/>
    <w:rsid w:val="0E3D5557"/>
    <w:rsid w:val="0EEA6E99"/>
    <w:rsid w:val="0FB0AF66"/>
    <w:rsid w:val="1BC71D5E"/>
    <w:rsid w:val="22A1E818"/>
    <w:rsid w:val="241120BE"/>
    <w:rsid w:val="2A48500C"/>
    <w:rsid w:val="32AF9354"/>
    <w:rsid w:val="3C2134F8"/>
    <w:rsid w:val="3FE7A169"/>
    <w:rsid w:val="40993FE2"/>
    <w:rsid w:val="4C1E1703"/>
    <w:rsid w:val="4DDDCB36"/>
    <w:rsid w:val="54BF055E"/>
    <w:rsid w:val="5A46786C"/>
    <w:rsid w:val="62C69019"/>
    <w:rsid w:val="75190EBF"/>
    <w:rsid w:val="79EC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16A47"/>
  <w15:docId w15:val="{64336F6C-7645-4116-8CC2-39BBD697C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8C0764-D9B5-478C-9173-ED18EF296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7</Pages>
  <Words>1654</Words>
  <Characters>9925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3</cp:revision>
  <cp:lastPrinted>2019-02-06T12:12:00Z</cp:lastPrinted>
  <dcterms:created xsi:type="dcterms:W3CDTF">2023-10-02T07:35:00Z</dcterms:created>
  <dcterms:modified xsi:type="dcterms:W3CDTF">2023-10-02T08:14:00Z</dcterms:modified>
</cp:coreProperties>
</file>